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E1015" w14:textId="44DC15D0" w:rsidR="00EB5C80" w:rsidRPr="00B869A0" w:rsidRDefault="005A5171" w:rsidP="00EB5C80">
      <w:pPr>
        <w:tabs>
          <w:tab w:val="left" w:pos="2235"/>
        </w:tabs>
        <w:spacing w:after="0" w:line="336" w:lineRule="auto"/>
        <w:rPr>
          <w:rFonts w:ascii="Arial" w:hAnsi="Arial" w:cs="Arial"/>
        </w:rPr>
      </w:pPr>
      <w:r w:rsidRPr="00B869A0">
        <w:rPr>
          <w:rFonts w:ascii="Arial" w:hAnsi="Arial" w:cs="Arial" w:hint="eastAsia"/>
        </w:rPr>
        <w:t>June</w:t>
      </w:r>
      <w:r w:rsidR="006648BF" w:rsidRPr="00B869A0">
        <w:rPr>
          <w:rFonts w:ascii="Arial" w:hAnsi="Arial" w:cs="Arial"/>
        </w:rPr>
        <w:t xml:space="preserve"> </w:t>
      </w:r>
      <w:r w:rsidRPr="00B869A0">
        <w:rPr>
          <w:rFonts w:ascii="Arial" w:hAnsi="Arial" w:cs="Arial" w:hint="eastAsia"/>
        </w:rPr>
        <w:t>1</w:t>
      </w:r>
      <w:r w:rsidR="00936D8B">
        <w:rPr>
          <w:rFonts w:ascii="Arial" w:hAnsi="Arial" w:cs="Arial" w:hint="eastAsia"/>
        </w:rPr>
        <w:t>7</w:t>
      </w:r>
      <w:r w:rsidR="006648BF" w:rsidRPr="00B869A0">
        <w:rPr>
          <w:rFonts w:ascii="Arial" w:hAnsi="Arial" w:cs="Arial"/>
        </w:rPr>
        <w:t>, 202</w:t>
      </w:r>
      <w:r w:rsidR="00957893" w:rsidRPr="00B869A0">
        <w:rPr>
          <w:rFonts w:ascii="Arial" w:hAnsi="Arial" w:cs="Arial"/>
        </w:rPr>
        <w:t>6</w:t>
      </w:r>
      <w:r w:rsidR="006648BF" w:rsidRPr="00B869A0">
        <w:rPr>
          <w:rFonts w:ascii="Arial" w:hAnsi="Arial" w:cs="Arial"/>
        </w:rPr>
        <w:tab/>
      </w:r>
    </w:p>
    <w:p w14:paraId="59A5B9A1" w14:textId="77777777" w:rsidR="00E2099D" w:rsidRPr="000A3D7E" w:rsidRDefault="00E2099D" w:rsidP="00EB5C80">
      <w:pPr>
        <w:tabs>
          <w:tab w:val="left" w:pos="2235"/>
        </w:tabs>
        <w:spacing w:after="0" w:line="336" w:lineRule="auto"/>
        <w:rPr>
          <w:rFonts w:ascii="Arial" w:hAnsi="Arial" w:cs="Arial"/>
        </w:rPr>
      </w:pPr>
    </w:p>
    <w:p w14:paraId="6EABEC2A" w14:textId="7FE1A25E" w:rsidR="00A54FD3" w:rsidRPr="00FC0D2C" w:rsidRDefault="006648BF" w:rsidP="0022006A">
      <w:pPr>
        <w:wordWrap/>
        <w:snapToGrid w:val="0"/>
        <w:spacing w:after="0" w:line="360" w:lineRule="auto"/>
        <w:jc w:val="center"/>
        <w:rPr>
          <w:rFonts w:ascii="Arial" w:hAnsi="Arial" w:cs="Arial"/>
          <w:b/>
          <w:sz w:val="30"/>
          <w:szCs w:val="30"/>
        </w:rPr>
      </w:pPr>
      <w:r w:rsidRPr="00FC0D2C">
        <w:rPr>
          <w:rFonts w:ascii="Arial" w:hAnsi="Arial" w:cs="Arial"/>
          <w:b/>
          <w:sz w:val="30"/>
          <w:szCs w:val="30"/>
        </w:rPr>
        <w:t>Bid Notice</w:t>
      </w:r>
      <w:r w:rsidR="00B869A0">
        <w:rPr>
          <w:rFonts w:ascii="Arial" w:hAnsi="Arial" w:cs="Arial" w:hint="eastAsia"/>
          <w:b/>
          <w:sz w:val="30"/>
          <w:szCs w:val="30"/>
        </w:rPr>
        <w:t xml:space="preserve"> (Re-bid)</w:t>
      </w:r>
    </w:p>
    <w:p w14:paraId="548FEEBC" w14:textId="1736835D" w:rsidR="00A54FD3" w:rsidRPr="00FC0D2C" w:rsidRDefault="006648BF" w:rsidP="0022006A">
      <w:pPr>
        <w:wordWrap/>
        <w:snapToGrid w:val="0"/>
        <w:spacing w:after="0" w:line="360" w:lineRule="auto"/>
        <w:jc w:val="center"/>
        <w:rPr>
          <w:rFonts w:ascii="Arial" w:hAnsi="Arial" w:cs="Arial"/>
          <w:b/>
          <w:sz w:val="30"/>
          <w:szCs w:val="30"/>
        </w:rPr>
      </w:pPr>
      <w:r w:rsidRPr="00FC0D2C">
        <w:rPr>
          <w:rFonts w:ascii="Arial" w:hAnsi="Arial" w:cs="Arial"/>
          <w:b/>
          <w:sz w:val="30"/>
          <w:szCs w:val="30"/>
        </w:rPr>
        <w:t xml:space="preserve">&lt; No. </w:t>
      </w:r>
      <w:r w:rsidR="000A3D7E" w:rsidRPr="000A3D7E">
        <w:rPr>
          <w:rFonts w:ascii="Arial" w:hAnsi="Arial" w:cs="Arial"/>
          <w:b/>
          <w:sz w:val="30"/>
          <w:szCs w:val="30"/>
        </w:rPr>
        <w:t>B20260269-0</w:t>
      </w:r>
      <w:r w:rsidR="00936D8B">
        <w:rPr>
          <w:rFonts w:ascii="Arial" w:hAnsi="Arial" w:cs="Arial" w:hint="eastAsia"/>
          <w:b/>
          <w:sz w:val="30"/>
          <w:szCs w:val="30"/>
        </w:rPr>
        <w:t>1</w:t>
      </w:r>
      <w:r w:rsidR="00FC0D2C" w:rsidRPr="00FC0D2C">
        <w:rPr>
          <w:rFonts w:ascii="Arial" w:hAnsi="Arial" w:cs="Arial"/>
          <w:b/>
          <w:color w:val="FF0000"/>
          <w:sz w:val="30"/>
          <w:szCs w:val="30"/>
        </w:rPr>
        <w:t xml:space="preserve"> </w:t>
      </w:r>
      <w:r w:rsidRPr="00FC0D2C">
        <w:rPr>
          <w:rFonts w:ascii="Arial" w:hAnsi="Arial" w:cs="Arial"/>
          <w:b/>
          <w:sz w:val="30"/>
          <w:szCs w:val="30"/>
        </w:rPr>
        <w:t>&gt;</w:t>
      </w:r>
    </w:p>
    <w:p w14:paraId="30C6764B" w14:textId="77777777" w:rsidR="00461B71" w:rsidRDefault="00461B71" w:rsidP="0022006A">
      <w:pPr>
        <w:wordWrap/>
        <w:snapToGrid w:val="0"/>
        <w:spacing w:after="0" w:line="360" w:lineRule="auto"/>
        <w:rPr>
          <w:rFonts w:ascii="Arial" w:hAnsi="Arial" w:cs="Arial"/>
        </w:rPr>
      </w:pPr>
    </w:p>
    <w:p w14:paraId="38155E2A" w14:textId="77777777" w:rsidR="00E2099D" w:rsidRPr="00FC0D2C" w:rsidRDefault="00E2099D" w:rsidP="0022006A">
      <w:pPr>
        <w:wordWrap/>
        <w:snapToGrid w:val="0"/>
        <w:spacing w:after="0" w:line="360" w:lineRule="auto"/>
        <w:rPr>
          <w:rFonts w:ascii="Arial" w:hAnsi="Arial" w:cs="Arial"/>
        </w:rPr>
      </w:pPr>
    </w:p>
    <w:p w14:paraId="48B4E679" w14:textId="77777777" w:rsidR="00957893" w:rsidRPr="00FC0D2C" w:rsidRDefault="006648BF" w:rsidP="0022006A">
      <w:pPr>
        <w:wordWrap/>
        <w:snapToGrid w:val="0"/>
        <w:spacing w:after="0" w:line="360" w:lineRule="auto"/>
        <w:rPr>
          <w:rFonts w:ascii="Arial" w:hAnsi="Arial" w:cs="Arial"/>
        </w:rPr>
      </w:pPr>
      <w:r w:rsidRPr="00FC0D2C">
        <w:rPr>
          <w:rFonts w:ascii="Arial" w:hAnsi="Arial" w:cs="Arial"/>
        </w:rPr>
        <w:t xml:space="preserve">Korea Aerospace Research Institute (KARI) invites sealed bid from eligible Bidders for </w:t>
      </w:r>
      <w:r w:rsidR="00957893" w:rsidRPr="00FC0D2C">
        <w:rPr>
          <w:rFonts w:ascii="Arial" w:hAnsi="Arial" w:cs="Arial"/>
        </w:rPr>
        <w:t>Additive Manufacturing of Copper Alloy Test Article Using Single-mode Continuous Green Laser Powder Bed Fusion (PBF) Equipment.</w:t>
      </w:r>
    </w:p>
    <w:p w14:paraId="5EFA97E2" w14:textId="77777777" w:rsidR="00A54FD3" w:rsidRPr="00FC0D2C" w:rsidRDefault="006648BF" w:rsidP="0022006A">
      <w:pPr>
        <w:wordWrap/>
        <w:snapToGrid w:val="0"/>
        <w:spacing w:after="0" w:line="360" w:lineRule="auto"/>
        <w:rPr>
          <w:rFonts w:ascii="Arial" w:hAnsi="Arial" w:cs="Arial"/>
        </w:rPr>
      </w:pPr>
      <w:r w:rsidRPr="00FC0D2C">
        <w:rPr>
          <w:rFonts w:ascii="Arial" w:hAnsi="Arial" w:cs="Arial"/>
        </w:rPr>
        <w:t>The following is an outline of the requirements, so potential Bidders are requested to carefully review the following instructions and to submit their Proposals in accordance with the guidelines and requirements as contained in the Item Requirements.</w:t>
      </w:r>
    </w:p>
    <w:p w14:paraId="4EA19078" w14:textId="77777777" w:rsidR="00A54FD3" w:rsidRPr="00FC0D2C" w:rsidRDefault="00A54FD3" w:rsidP="0022006A">
      <w:pPr>
        <w:wordWrap/>
        <w:snapToGrid w:val="0"/>
        <w:spacing w:after="0" w:line="360" w:lineRule="auto"/>
        <w:rPr>
          <w:rFonts w:ascii="Arial" w:hAnsi="Arial" w:cs="Arial"/>
          <w:b/>
          <w:sz w:val="24"/>
          <w:szCs w:val="24"/>
        </w:rPr>
      </w:pPr>
    </w:p>
    <w:p w14:paraId="27301D7E"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 Main Scope</w:t>
      </w:r>
    </w:p>
    <w:p w14:paraId="7BE832B4" w14:textId="77777777" w:rsidR="00A54FD3" w:rsidRPr="00FC0D2C" w:rsidRDefault="006648BF" w:rsidP="0022006A">
      <w:pPr>
        <w:wordWrap/>
        <w:snapToGrid w:val="0"/>
        <w:spacing w:after="0" w:line="360" w:lineRule="auto"/>
        <w:ind w:left="700" w:hangingChars="350" w:hanging="700"/>
        <w:rPr>
          <w:rFonts w:ascii="Arial" w:hAnsi="Arial" w:cs="Arial"/>
        </w:rPr>
      </w:pPr>
      <w:r w:rsidRPr="00FC0D2C">
        <w:rPr>
          <w:rFonts w:ascii="Arial" w:hAnsi="Arial" w:cs="Arial"/>
        </w:rPr>
        <w:t>-</w:t>
      </w:r>
      <w:r w:rsidR="00FC0D2C" w:rsidRPr="00FC0D2C">
        <w:rPr>
          <w:rFonts w:ascii="Arial" w:hAnsi="Arial" w:cs="Arial"/>
        </w:rPr>
        <w:t xml:space="preserve"> </w:t>
      </w:r>
      <w:r w:rsidRPr="00FC0D2C">
        <w:rPr>
          <w:rFonts w:ascii="Arial" w:hAnsi="Arial" w:cs="Arial"/>
        </w:rPr>
        <w:t>Item:</w:t>
      </w:r>
      <w:r w:rsidR="00957893" w:rsidRPr="00FC0D2C">
        <w:rPr>
          <w:rFonts w:ascii="Arial" w:hAnsi="Arial" w:cs="Arial"/>
        </w:rPr>
        <w:t xml:space="preserve"> Additive Manufacturing of Copper Alloy Test Article Using Single-mode Continuous Green</w:t>
      </w:r>
      <w:r w:rsidR="00FC0D2C" w:rsidRPr="00FC0D2C">
        <w:rPr>
          <w:rFonts w:ascii="Arial" w:hAnsi="Arial" w:cs="Arial"/>
        </w:rPr>
        <w:t xml:space="preserve"> </w:t>
      </w:r>
      <w:r w:rsidR="00957893" w:rsidRPr="00FC0D2C">
        <w:rPr>
          <w:rFonts w:ascii="Arial" w:hAnsi="Arial" w:cs="Arial"/>
        </w:rPr>
        <w:t>Laser Powder Bed Fusion (PBF) Equipment</w:t>
      </w:r>
    </w:p>
    <w:p w14:paraId="15EE0B9E"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Quantity: For the details, please refer to the Item Requirements</w:t>
      </w:r>
      <w:bookmarkStart w:id="0" w:name="_Hlk229749576"/>
    </w:p>
    <w:p w14:paraId="68407959" w14:textId="77777777" w:rsidR="00102A6C" w:rsidRPr="00FC0D2C" w:rsidRDefault="006648BF" w:rsidP="0022006A">
      <w:pPr>
        <w:wordWrap/>
        <w:snapToGrid w:val="0"/>
        <w:spacing w:after="0" w:line="360" w:lineRule="auto"/>
        <w:ind w:left="200" w:hangingChars="100" w:hanging="200"/>
        <w:rPr>
          <w:rFonts w:ascii="Arial" w:hAnsi="Arial" w:cs="Arial"/>
          <w:lang w:val="en-GB"/>
        </w:rPr>
      </w:pPr>
      <w:r w:rsidRPr="00FC0D2C">
        <w:rPr>
          <w:rFonts w:ascii="Arial" w:hAnsi="Arial" w:cs="Arial"/>
        </w:rPr>
        <w:t>-</w:t>
      </w:r>
      <w:r w:rsidRPr="00FC0D2C">
        <w:rPr>
          <w:rFonts w:ascii="Arial" w:hAnsi="Arial" w:cs="Arial"/>
        </w:rPr>
        <w:tab/>
        <w:t xml:space="preserve">Contract Period: </w:t>
      </w:r>
      <w:r w:rsidR="00957893" w:rsidRPr="00FC0D2C">
        <w:rPr>
          <w:rFonts w:ascii="Arial" w:hAnsi="Arial" w:cs="Arial"/>
        </w:rPr>
        <w:t>Nine</w:t>
      </w:r>
      <w:r w:rsidR="00102A6C" w:rsidRPr="00FC0D2C">
        <w:rPr>
          <w:rFonts w:ascii="Arial" w:hAnsi="Arial" w:cs="Arial"/>
        </w:rPr>
        <w:t>ty</w:t>
      </w:r>
      <w:r w:rsidRPr="00FC0D2C">
        <w:rPr>
          <w:rFonts w:ascii="Arial" w:hAnsi="Arial" w:cs="Arial"/>
          <w:lang w:val="en-GB"/>
        </w:rPr>
        <w:t xml:space="preserve"> (</w:t>
      </w:r>
      <w:r w:rsidR="00957893" w:rsidRPr="00FC0D2C">
        <w:rPr>
          <w:rFonts w:ascii="Arial" w:hAnsi="Arial" w:cs="Arial"/>
          <w:lang w:val="en-GB"/>
        </w:rPr>
        <w:t>90</w:t>
      </w:r>
      <w:r w:rsidRPr="00FC0D2C">
        <w:rPr>
          <w:rFonts w:ascii="Arial" w:hAnsi="Arial" w:cs="Arial"/>
          <w:lang w:val="en-GB"/>
        </w:rPr>
        <w:t xml:space="preserve">) </w:t>
      </w:r>
      <w:r w:rsidR="00102A6C" w:rsidRPr="00FC0D2C">
        <w:rPr>
          <w:rFonts w:ascii="Arial" w:hAnsi="Arial" w:cs="Arial"/>
          <w:lang w:val="en-GB"/>
        </w:rPr>
        <w:t>day</w:t>
      </w:r>
      <w:r w:rsidRPr="00FC0D2C">
        <w:rPr>
          <w:rFonts w:ascii="Arial" w:hAnsi="Arial" w:cs="Arial"/>
          <w:lang w:val="en-GB"/>
        </w:rPr>
        <w:t xml:space="preserve">s after </w:t>
      </w:r>
      <w:r w:rsidR="00FC0D2C" w:rsidRPr="00FC0D2C">
        <w:rPr>
          <w:rFonts w:ascii="Arial" w:hAnsi="Arial" w:cs="Arial"/>
        </w:rPr>
        <w:t>Effective Date of Contract (EDC)</w:t>
      </w:r>
    </w:p>
    <w:p w14:paraId="0C7C3A14" w14:textId="09C014BD"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Estimated </w:t>
      </w:r>
      <w:r w:rsidR="00FC0D2C" w:rsidRPr="00FC0D2C">
        <w:rPr>
          <w:rFonts w:ascii="Arial" w:hAnsi="Arial" w:cs="Arial"/>
        </w:rPr>
        <w:t>Budget</w:t>
      </w:r>
      <w:r w:rsidRPr="00FC0D2C">
        <w:rPr>
          <w:rFonts w:ascii="Arial" w:hAnsi="Arial" w:cs="Arial"/>
        </w:rPr>
        <w:t xml:space="preserve">: </w:t>
      </w:r>
      <w:r w:rsidR="00102A6C" w:rsidRPr="00FC0D2C">
        <w:rPr>
          <w:rFonts w:ascii="Arial" w:hAnsi="Arial" w:cs="Arial"/>
        </w:rPr>
        <w:t>USD</w:t>
      </w:r>
      <w:r w:rsidRPr="00FC0D2C">
        <w:rPr>
          <w:rFonts w:ascii="Arial" w:hAnsi="Arial" w:cs="Arial"/>
        </w:rPr>
        <w:t xml:space="preserve"> </w:t>
      </w:r>
      <w:r w:rsidR="00957893" w:rsidRPr="00FC0D2C">
        <w:rPr>
          <w:rFonts w:ascii="Arial" w:hAnsi="Arial" w:cs="Arial"/>
        </w:rPr>
        <w:t>18</w:t>
      </w:r>
      <w:r w:rsidR="00102A6C" w:rsidRPr="00FC0D2C">
        <w:rPr>
          <w:rFonts w:ascii="Arial" w:hAnsi="Arial" w:cs="Arial"/>
        </w:rPr>
        <w:t>,</w:t>
      </w:r>
      <w:r w:rsidR="00957893" w:rsidRPr="00FC0D2C">
        <w:rPr>
          <w:rFonts w:ascii="Arial" w:hAnsi="Arial" w:cs="Arial"/>
        </w:rPr>
        <w:t>350</w:t>
      </w:r>
    </w:p>
    <w:p w14:paraId="14CCD694"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Method of Contract: </w:t>
      </w:r>
      <w:r w:rsidR="00FC0D2C">
        <w:rPr>
          <w:rFonts w:ascii="Arial" w:hAnsi="Arial" w:cs="Arial"/>
        </w:rPr>
        <w:t>r</w:t>
      </w:r>
      <w:r w:rsidR="00957893" w:rsidRPr="00FC0D2C">
        <w:rPr>
          <w:rFonts w:ascii="Arial" w:hAnsi="Arial" w:cs="Arial"/>
        </w:rPr>
        <w:t xml:space="preserve">estricted </w:t>
      </w:r>
      <w:r w:rsidR="00FC0D2C">
        <w:rPr>
          <w:rFonts w:ascii="Arial" w:hAnsi="Arial" w:cs="Arial"/>
        </w:rPr>
        <w:t>c</w:t>
      </w:r>
      <w:r w:rsidR="00957893" w:rsidRPr="00FC0D2C">
        <w:rPr>
          <w:rFonts w:ascii="Arial" w:hAnsi="Arial" w:cs="Arial"/>
        </w:rPr>
        <w:t xml:space="preserve">ompetitive </w:t>
      </w:r>
      <w:r w:rsidR="00FC0D2C">
        <w:rPr>
          <w:rFonts w:ascii="Arial" w:hAnsi="Arial" w:cs="Arial"/>
        </w:rPr>
        <w:t>b</w:t>
      </w:r>
      <w:r w:rsidR="00957893" w:rsidRPr="00FC0D2C">
        <w:rPr>
          <w:rFonts w:ascii="Arial" w:hAnsi="Arial" w:cs="Arial"/>
        </w:rPr>
        <w:t>id</w:t>
      </w:r>
      <w:r w:rsidR="00FC0D2C" w:rsidRPr="00FC0D2C">
        <w:rPr>
          <w:rFonts w:ascii="Arial" w:hAnsi="Arial" w:cs="Arial"/>
        </w:rPr>
        <w:t xml:space="preserve"> (the lowest bid price)</w:t>
      </w:r>
    </w:p>
    <w:bookmarkEnd w:id="0"/>
    <w:p w14:paraId="11509FEB" w14:textId="77777777" w:rsidR="00A54FD3" w:rsidRPr="00FC0D2C" w:rsidRDefault="00A54FD3" w:rsidP="0022006A">
      <w:pPr>
        <w:wordWrap/>
        <w:snapToGrid w:val="0"/>
        <w:spacing w:after="0" w:line="360" w:lineRule="auto"/>
        <w:ind w:firstLineChars="100" w:firstLine="200"/>
        <w:rPr>
          <w:rFonts w:ascii="Arial" w:hAnsi="Arial" w:cs="Arial"/>
        </w:rPr>
      </w:pPr>
    </w:p>
    <w:p w14:paraId="5D13BE08"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2. Qualification of Bidders</w:t>
      </w:r>
    </w:p>
    <w:p w14:paraId="596E1391" w14:textId="77777777" w:rsidR="00A54FD3"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Bidders shall be qualified under Article 12 (Requirement to Participate in Competitive Tender by Law) of the ENFORCEMENT DECREE OF THE ACT ON CONTRACTS TO WHICH THE STATE IS A PARTY of Republic of Korea</w:t>
      </w:r>
      <w:r w:rsidR="002717F3" w:rsidRPr="00FC0D2C">
        <w:rPr>
          <w:rFonts w:ascii="Arial" w:hAnsi="Arial" w:cs="Arial"/>
        </w:rPr>
        <w:t>, or Bidders must be a manufacturer or supplier who has principal place of business in abroad</w:t>
      </w:r>
      <w:r w:rsidRPr="00FC0D2C">
        <w:rPr>
          <w:rFonts w:ascii="Arial" w:hAnsi="Arial" w:cs="Arial"/>
        </w:rPr>
        <w:t>.</w:t>
      </w:r>
    </w:p>
    <w:p w14:paraId="6EF199A2" w14:textId="435C23DF" w:rsidR="00DC412C" w:rsidRPr="00DC412C" w:rsidRDefault="00DC412C" w:rsidP="0022006A">
      <w:pPr>
        <w:wordWrap/>
        <w:snapToGrid w:val="0"/>
        <w:spacing w:after="0" w:line="360" w:lineRule="auto"/>
        <w:ind w:left="200" w:hangingChars="100" w:hanging="200"/>
        <w:rPr>
          <w:rFonts w:ascii="Arial" w:hAnsi="Arial" w:cs="Arial"/>
        </w:rPr>
      </w:pPr>
      <w:r>
        <w:rPr>
          <w:rFonts w:ascii="Arial" w:hAnsi="Arial" w:cs="Arial"/>
        </w:rPr>
        <w:t xml:space="preserve">- </w:t>
      </w:r>
      <w:r w:rsidR="00046EEB" w:rsidRPr="00046EEB">
        <w:rPr>
          <w:rFonts w:ascii="Arial" w:hAnsi="Arial" w:cs="Arial"/>
        </w:rPr>
        <w:t>Bidders shall submit all of the following qualification supporting documents related to the possession of facilities and technologies required for product manufacturing:</w:t>
      </w:r>
    </w:p>
    <w:p w14:paraId="459FD4A3" w14:textId="77777777" w:rsidR="00DC412C" w:rsidRPr="00500967" w:rsidRDefault="00DC412C" w:rsidP="0022006A">
      <w:pPr>
        <w:wordWrap/>
        <w:snapToGrid w:val="0"/>
        <w:spacing w:after="0" w:line="360" w:lineRule="auto"/>
        <w:ind w:firstLineChars="100" w:firstLine="200"/>
        <w:rPr>
          <w:rFonts w:ascii="Arial" w:hAnsi="Arial" w:cs="Arial"/>
          <w:b/>
          <w:bCs/>
        </w:rPr>
      </w:pPr>
      <w:r w:rsidRPr="00500967">
        <w:rPr>
          <w:rFonts w:ascii="Arial" w:hAnsi="Arial" w:cs="Arial"/>
          <w:b/>
          <w:bCs/>
        </w:rPr>
        <w:t>1) Patents related to Green Laser PBF equipment necessary for product manufacturing</w:t>
      </w:r>
    </w:p>
    <w:p w14:paraId="1FAD4390" w14:textId="77777777" w:rsidR="00DC412C" w:rsidRPr="00500967" w:rsidRDefault="00DC412C" w:rsidP="0022006A">
      <w:pPr>
        <w:wordWrap/>
        <w:snapToGrid w:val="0"/>
        <w:spacing w:after="0" w:line="360" w:lineRule="auto"/>
        <w:ind w:leftChars="100" w:left="400" w:hangingChars="100" w:hanging="200"/>
        <w:rPr>
          <w:rFonts w:ascii="Arial" w:hAnsi="Arial" w:cs="Arial"/>
          <w:b/>
          <w:bCs/>
        </w:rPr>
      </w:pPr>
      <w:r w:rsidRPr="00500967">
        <w:rPr>
          <w:rFonts w:ascii="Arial" w:hAnsi="Arial" w:cs="Arial"/>
          <w:b/>
          <w:bCs/>
        </w:rPr>
        <w:t>2) A test report for copper alloy (</w:t>
      </w:r>
      <w:proofErr w:type="spellStart"/>
      <w:r w:rsidRPr="00500967">
        <w:rPr>
          <w:rFonts w:ascii="Arial" w:hAnsi="Arial" w:cs="Arial"/>
          <w:b/>
          <w:bCs/>
        </w:rPr>
        <w:t>CuCrZr</w:t>
      </w:r>
      <w:proofErr w:type="spellEnd"/>
      <w:r w:rsidRPr="00500967">
        <w:rPr>
          <w:rFonts w:ascii="Arial" w:hAnsi="Arial" w:cs="Arial"/>
          <w:b/>
          <w:bCs/>
        </w:rPr>
        <w:t>) fabricated using the Bidder's own equipment (must satisfy at least one of the requirements specified in Item Requirements 3.3)</w:t>
      </w:r>
    </w:p>
    <w:p w14:paraId="573E73CC" w14:textId="35F68449" w:rsidR="00FC0D2C" w:rsidRPr="00FC0D2C" w:rsidRDefault="00E2099D" w:rsidP="0022006A">
      <w:pPr>
        <w:wordWrap/>
        <w:snapToGrid w:val="0"/>
        <w:spacing w:after="0" w:line="360" w:lineRule="auto"/>
        <w:ind w:left="200" w:hangingChars="100" w:hanging="200"/>
        <w:rPr>
          <w:rFonts w:ascii="Arial" w:hAnsi="Arial" w:cs="Arial"/>
        </w:rPr>
      </w:pPr>
      <w:r>
        <w:rPr>
          <w:rFonts w:ascii="Arial" w:hAnsi="Arial" w:cs="Arial" w:hint="eastAsia"/>
        </w:rPr>
        <w:t xml:space="preserve">- </w:t>
      </w:r>
      <w:r w:rsidRPr="00E2099D">
        <w:rPr>
          <w:rFonts w:ascii="Arial" w:hAnsi="Arial" w:cs="Arial"/>
        </w:rPr>
        <w:t>Bidders shall possess all qualification supporting documents required by the Bid Closing Date and shall maintain such documents until the contract is completed.</w:t>
      </w:r>
    </w:p>
    <w:p w14:paraId="11ED4E9A" w14:textId="77777777" w:rsidR="00A54FD3" w:rsidRPr="00FC0D2C" w:rsidRDefault="00A54FD3" w:rsidP="0022006A">
      <w:pPr>
        <w:wordWrap/>
        <w:snapToGrid w:val="0"/>
        <w:spacing w:after="0" w:line="360" w:lineRule="auto"/>
        <w:rPr>
          <w:rFonts w:ascii="Arial" w:hAnsi="Arial" w:cs="Arial"/>
          <w:b/>
          <w:sz w:val="24"/>
          <w:szCs w:val="24"/>
        </w:rPr>
      </w:pPr>
    </w:p>
    <w:p w14:paraId="57ED163A" w14:textId="788AE32C" w:rsidR="00A54FD3"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 xml:space="preserve">3. Submission of </w:t>
      </w:r>
      <w:r w:rsidR="00E2099D">
        <w:rPr>
          <w:rFonts w:ascii="Arial" w:hAnsi="Arial" w:cs="Arial" w:hint="eastAsia"/>
          <w:b/>
          <w:sz w:val="24"/>
          <w:szCs w:val="24"/>
        </w:rPr>
        <w:t>Bid Documents</w:t>
      </w:r>
    </w:p>
    <w:p w14:paraId="3DBA1F49" w14:textId="2723B7A2" w:rsidR="00457929" w:rsidRPr="000A3D7E" w:rsidRDefault="00457929" w:rsidP="0022006A">
      <w:pPr>
        <w:wordWrap/>
        <w:snapToGrid w:val="0"/>
        <w:spacing w:after="0" w:line="360" w:lineRule="auto"/>
        <w:ind w:left="98" w:hangingChars="49" w:hanging="98"/>
        <w:rPr>
          <w:rFonts w:ascii="Arial" w:eastAsia="맑은 고딕" w:hAnsi="Arial" w:cs="Arial"/>
        </w:rPr>
      </w:pPr>
      <w:r w:rsidRPr="000A3D7E">
        <w:rPr>
          <w:rFonts w:ascii="Arial" w:eastAsia="맑은 고딕" w:hAnsi="Arial" w:cs="Arial"/>
        </w:rPr>
        <w:t>-</w:t>
      </w:r>
      <w:r>
        <w:rPr>
          <w:rFonts w:ascii="Arial" w:eastAsia="맑은 고딕" w:hAnsi="Arial" w:cs="Arial" w:hint="eastAsia"/>
        </w:rPr>
        <w:t xml:space="preserve"> </w:t>
      </w:r>
      <w:r w:rsidRPr="000A3D7E">
        <w:rPr>
          <w:rFonts w:ascii="Arial" w:eastAsia="맑은 고딕" w:hAnsi="Arial" w:cs="Arial"/>
        </w:rPr>
        <w:t xml:space="preserve">Bid Closing Date and Time: June </w:t>
      </w:r>
      <w:r w:rsidR="00936D8B">
        <w:rPr>
          <w:rFonts w:ascii="Arial" w:eastAsia="맑은 고딕" w:hAnsi="Arial" w:cs="Arial" w:hint="eastAsia"/>
        </w:rPr>
        <w:t>30</w:t>
      </w:r>
      <w:r w:rsidR="005A5171">
        <w:rPr>
          <w:rFonts w:ascii="Arial" w:eastAsia="맑은 고딕" w:hAnsi="Arial" w:cs="Arial" w:hint="eastAsia"/>
        </w:rPr>
        <w:t xml:space="preserve"> </w:t>
      </w:r>
      <w:r w:rsidRPr="000A3D7E">
        <w:rPr>
          <w:rFonts w:ascii="Arial" w:eastAsia="맑은 고딕" w:hAnsi="Arial" w:cs="Arial"/>
        </w:rPr>
        <w:t>(</w:t>
      </w:r>
      <w:r w:rsidR="005A5171">
        <w:rPr>
          <w:rFonts w:ascii="Arial" w:eastAsia="맑은 고딕" w:hAnsi="Arial" w:cs="Arial" w:hint="eastAsia"/>
        </w:rPr>
        <w:t>Tue</w:t>
      </w:r>
      <w:r w:rsidRPr="000A3D7E">
        <w:rPr>
          <w:rFonts w:ascii="Arial" w:eastAsia="맑은 고딕" w:hAnsi="Arial" w:cs="Arial"/>
        </w:rPr>
        <w:t>), 2026 14:00 Korean Local Time.</w:t>
      </w:r>
    </w:p>
    <w:p w14:paraId="284EF5AF" w14:textId="33656578" w:rsidR="00457929" w:rsidRPr="000A3D7E" w:rsidRDefault="00457929" w:rsidP="0022006A">
      <w:pPr>
        <w:wordWrap/>
        <w:snapToGrid w:val="0"/>
        <w:spacing w:after="100" w:line="360" w:lineRule="auto"/>
        <w:ind w:left="98" w:hangingChars="49" w:hanging="98"/>
        <w:rPr>
          <w:rFonts w:ascii="Arial" w:eastAsia="맑은 고딕" w:hAnsi="Arial" w:cs="Arial"/>
        </w:rPr>
      </w:pPr>
      <w:r w:rsidRPr="000A3D7E">
        <w:rPr>
          <w:rFonts w:ascii="Arial" w:eastAsia="맑은 고딕" w:hAnsi="Arial" w:cs="Arial"/>
        </w:rPr>
        <w:t>-</w:t>
      </w:r>
      <w:r w:rsidRPr="000A3D7E">
        <w:rPr>
          <w:rFonts w:ascii="Arial" w:eastAsia="맑은 고딕" w:hAnsi="Arial" w:cs="Arial"/>
        </w:rPr>
        <w:tab/>
        <w:t xml:space="preserve">Opening of Bid and Declaration of Successful Bid: June </w:t>
      </w:r>
      <w:r w:rsidR="00936D8B">
        <w:rPr>
          <w:rFonts w:ascii="Arial" w:eastAsia="맑은 고딕" w:hAnsi="Arial" w:cs="Arial" w:hint="eastAsia"/>
        </w:rPr>
        <w:t>30</w:t>
      </w:r>
      <w:r w:rsidR="005A5171">
        <w:rPr>
          <w:rFonts w:ascii="Arial" w:eastAsia="맑은 고딕" w:hAnsi="Arial" w:cs="Arial" w:hint="eastAsia"/>
        </w:rPr>
        <w:t xml:space="preserve"> </w:t>
      </w:r>
      <w:r w:rsidRPr="000A3D7E">
        <w:rPr>
          <w:rFonts w:ascii="Arial" w:eastAsia="맑은 고딕" w:hAnsi="Arial" w:cs="Arial"/>
        </w:rPr>
        <w:t>(</w:t>
      </w:r>
      <w:r w:rsidR="005A5171">
        <w:rPr>
          <w:rFonts w:ascii="Arial" w:eastAsia="맑은 고딕" w:hAnsi="Arial" w:cs="Arial" w:hint="eastAsia"/>
        </w:rPr>
        <w:t>Tue</w:t>
      </w:r>
      <w:r w:rsidRPr="000A3D7E">
        <w:rPr>
          <w:rFonts w:ascii="Arial" w:eastAsia="맑은 고딕" w:hAnsi="Arial" w:cs="Arial"/>
        </w:rPr>
        <w:t>), 2026 15:00 Korean Local Time.</w:t>
      </w:r>
    </w:p>
    <w:p w14:paraId="7101B08B" w14:textId="37471A9C" w:rsidR="00457929" w:rsidRPr="00457929" w:rsidRDefault="00457929" w:rsidP="0022006A">
      <w:pPr>
        <w:wordWrap/>
        <w:snapToGrid w:val="0"/>
        <w:spacing w:after="0" w:line="360" w:lineRule="auto"/>
        <w:ind w:left="200" w:hangingChars="100" w:hanging="200"/>
        <w:rPr>
          <w:rFonts w:ascii="Arial" w:eastAsia="맑은 고딕" w:hAnsi="Arial" w:cs="Arial"/>
        </w:rPr>
      </w:pPr>
      <w:r>
        <w:rPr>
          <w:rFonts w:ascii="Arial" w:eastAsia="맑은 고딕" w:hAnsi="Arial" w:cs="Arial" w:hint="eastAsia"/>
        </w:rPr>
        <w:lastRenderedPageBreak/>
        <w:t xml:space="preserve">- </w:t>
      </w:r>
      <w:r w:rsidRPr="00457929">
        <w:rPr>
          <w:rFonts w:ascii="Arial" w:eastAsia="맑은 고딕" w:hAnsi="Arial" w:cs="Arial"/>
        </w:rPr>
        <w:t>Bid Documents: All of the following documents shall be submitted by registered mail or in person prior to the Bid Closing Date and Time:</w:t>
      </w:r>
    </w:p>
    <w:p w14:paraId="68DEBBC8" w14:textId="78A37D7F"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1)</w:t>
      </w:r>
      <w:r w:rsidRPr="00500967">
        <w:rPr>
          <w:rFonts w:ascii="Arial" w:eastAsia="맑은 고딕" w:hAnsi="Arial" w:cs="Arial" w:hint="eastAsia"/>
          <w:b/>
          <w:bCs/>
        </w:rPr>
        <w:t xml:space="preserve"> </w:t>
      </w:r>
      <w:r w:rsidRPr="00457929">
        <w:rPr>
          <w:rFonts w:ascii="Arial" w:eastAsia="맑은 고딕" w:hAnsi="Arial" w:cs="Arial"/>
          <w:b/>
          <w:bCs/>
        </w:rPr>
        <w:t>Registration for Bid (Attachment 1-1) and Bidder's Info</w:t>
      </w:r>
      <w:r w:rsidRPr="00500967">
        <w:rPr>
          <w:rFonts w:ascii="Arial" w:eastAsia="맑은 고딕" w:hAnsi="Arial" w:cs="Arial" w:hint="eastAsia"/>
          <w:b/>
          <w:bCs/>
        </w:rPr>
        <w:t>rmation</w:t>
      </w:r>
      <w:r w:rsidRPr="00457929">
        <w:rPr>
          <w:rFonts w:ascii="Arial" w:eastAsia="맑은 고딕" w:hAnsi="Arial" w:cs="Arial"/>
          <w:b/>
          <w:bCs/>
        </w:rPr>
        <w:t xml:space="preserve"> (Attachment 1-2)</w:t>
      </w:r>
    </w:p>
    <w:p w14:paraId="43D6C817" w14:textId="7BC24087"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 xml:space="preserve">2) Price Bid </w:t>
      </w:r>
      <w:r w:rsidRPr="00500967">
        <w:rPr>
          <w:rFonts w:ascii="Arial" w:eastAsia="맑은 고딕" w:hAnsi="Arial" w:cs="Arial" w:hint="eastAsia"/>
          <w:b/>
          <w:bCs/>
        </w:rPr>
        <w:t xml:space="preserve">Proposal </w:t>
      </w:r>
      <w:r w:rsidRPr="00457929">
        <w:rPr>
          <w:rFonts w:ascii="Arial" w:eastAsia="맑은 고딕" w:hAnsi="Arial" w:cs="Arial"/>
          <w:b/>
          <w:bCs/>
        </w:rPr>
        <w:t>or Quotation (Original, 1 copy, to be sealed separately)</w:t>
      </w:r>
    </w:p>
    <w:p w14:paraId="21C6EB6E" w14:textId="73547A09"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 xml:space="preserve">3) Bid </w:t>
      </w:r>
      <w:r w:rsidRPr="00500967">
        <w:rPr>
          <w:rFonts w:ascii="Arial" w:eastAsia="맑은 고딕" w:hAnsi="Arial" w:cs="Arial" w:hint="eastAsia"/>
          <w:b/>
          <w:bCs/>
        </w:rPr>
        <w:t>Bond</w:t>
      </w:r>
      <w:r w:rsidRPr="00457929">
        <w:rPr>
          <w:rFonts w:ascii="Arial" w:eastAsia="맑은 고딕" w:hAnsi="Arial" w:cs="Arial"/>
          <w:b/>
          <w:bCs/>
        </w:rPr>
        <w:t xml:space="preserve"> (Refer to "4. </w:t>
      </w:r>
      <w:r w:rsidRPr="00500967">
        <w:rPr>
          <w:rFonts w:ascii="Arial" w:eastAsia="맑은 고딕" w:hAnsi="Arial" w:cs="Arial" w:hint="eastAsia"/>
          <w:b/>
          <w:bCs/>
        </w:rPr>
        <w:t>Bid Bond</w:t>
      </w:r>
      <w:r w:rsidRPr="00457929">
        <w:rPr>
          <w:rFonts w:ascii="Arial" w:eastAsia="맑은 고딕" w:hAnsi="Arial" w:cs="Arial"/>
          <w:b/>
          <w:bCs/>
        </w:rPr>
        <w:t>" below)</w:t>
      </w:r>
    </w:p>
    <w:p w14:paraId="6742A2F7" w14:textId="2307CE0D"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4) Bidder Qualification Supporting Documents (Refer to "2.</w:t>
      </w:r>
      <w:r w:rsidRPr="00500967">
        <w:rPr>
          <w:rFonts w:ascii="Arial" w:eastAsia="맑은 고딕" w:hAnsi="Arial" w:cs="Arial"/>
          <w:b/>
          <w:bCs/>
        </w:rPr>
        <w:t xml:space="preserve"> </w:t>
      </w:r>
      <w:r w:rsidRPr="00457929">
        <w:rPr>
          <w:rFonts w:ascii="Arial" w:eastAsia="맑은 고딕" w:hAnsi="Arial" w:cs="Arial"/>
          <w:b/>
          <w:bCs/>
        </w:rPr>
        <w:t>Qualification</w:t>
      </w:r>
      <w:r w:rsidRPr="00500967">
        <w:rPr>
          <w:rFonts w:ascii="Arial" w:eastAsia="맑은 고딕" w:hAnsi="Arial" w:cs="Arial" w:hint="eastAsia"/>
          <w:b/>
          <w:bCs/>
        </w:rPr>
        <w:t xml:space="preserve"> for</w:t>
      </w:r>
      <w:r w:rsidRPr="00457929">
        <w:rPr>
          <w:rFonts w:ascii="Arial" w:eastAsia="맑은 고딕" w:hAnsi="Arial" w:cs="Arial"/>
          <w:b/>
          <w:bCs/>
        </w:rPr>
        <w:t xml:space="preserve"> Bidder</w:t>
      </w:r>
      <w:r w:rsidRPr="00500967">
        <w:rPr>
          <w:rFonts w:ascii="Arial" w:eastAsia="맑은 고딕" w:hAnsi="Arial" w:cs="Arial" w:hint="eastAsia"/>
          <w:b/>
          <w:bCs/>
        </w:rPr>
        <w:t>s</w:t>
      </w:r>
      <w:r w:rsidRPr="00457929">
        <w:rPr>
          <w:rFonts w:ascii="Arial" w:eastAsia="맑은 고딕" w:hAnsi="Arial" w:cs="Arial"/>
          <w:b/>
          <w:bCs/>
        </w:rPr>
        <w:t xml:space="preserve"> " above)</w:t>
      </w:r>
    </w:p>
    <w:p w14:paraId="4C0BEC99" w14:textId="34B26495" w:rsidR="00526436" w:rsidRPr="00457929" w:rsidRDefault="00457929" w:rsidP="00AC7F27">
      <w:pPr>
        <w:wordWrap/>
        <w:snapToGrid w:val="0"/>
        <w:spacing w:after="0" w:line="360" w:lineRule="auto"/>
        <w:ind w:leftChars="150" w:left="480" w:hangingChars="150" w:hanging="180"/>
        <w:rPr>
          <w:rFonts w:ascii="Arial" w:eastAsia="맑은 고딕" w:hAnsi="Arial" w:cs="Arial"/>
        </w:rPr>
      </w:pPr>
      <w:r w:rsidRPr="00E2099D">
        <w:rPr>
          <w:rFonts w:ascii="맑은 고딕" w:eastAsia="맑은 고딕" w:hAnsi="맑은 고딕" w:cs="맑은 고딕" w:hint="eastAsia"/>
          <w:sz w:val="12"/>
          <w:szCs w:val="12"/>
        </w:rPr>
        <w:t>※</w:t>
      </w:r>
      <w:r w:rsidRPr="00457929">
        <w:rPr>
          <w:rFonts w:ascii="Arial" w:eastAsia="맑은 고딕" w:hAnsi="Arial" w:cs="Arial"/>
        </w:rPr>
        <w:t xml:space="preserve"> </w:t>
      </w:r>
      <w:r w:rsidR="00526436" w:rsidRPr="00457929">
        <w:rPr>
          <w:rFonts w:ascii="Arial" w:eastAsia="맑은 고딕" w:hAnsi="Arial" w:cs="Arial"/>
        </w:rPr>
        <w:t>On submission of proposal by Bidder’s deputy, one (1) power of attorney, certificate of business</w:t>
      </w:r>
      <w:r w:rsidR="00FF4FF2">
        <w:rPr>
          <w:rFonts w:ascii="Arial" w:eastAsia="맑은 고딕" w:hAnsi="Arial" w:cs="Arial" w:hint="eastAsia"/>
        </w:rPr>
        <w:t xml:space="preserve"> </w:t>
      </w:r>
      <w:r w:rsidR="00526436" w:rsidRPr="00457929">
        <w:rPr>
          <w:rFonts w:ascii="Arial" w:eastAsia="맑은 고딕" w:hAnsi="Arial" w:cs="Arial"/>
        </w:rPr>
        <w:t>registration, certificate of registered seal usage, certified identification and certificate of employment are required to be presented.</w:t>
      </w:r>
    </w:p>
    <w:p w14:paraId="22E5AD2B" w14:textId="77777777"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Cambria Math" w:eastAsia="맑은 고딕" w:hAnsi="Cambria Math" w:cs="Cambria Math"/>
        </w:rPr>
        <w:t>‐</w:t>
      </w:r>
      <w:r w:rsidRPr="00FB0DDC">
        <w:rPr>
          <w:rFonts w:ascii="Arial" w:eastAsia="맑은 고딕" w:hAnsi="Arial" w:cs="Arial"/>
        </w:rPr>
        <w:t xml:space="preserve"> The main bid currency </w:t>
      </w:r>
      <w:r w:rsidRPr="00FB0DDC">
        <w:rPr>
          <w:rFonts w:ascii="Arial" w:eastAsia="맑은 고딕" w:hAnsi="Arial" w:cs="Arial"/>
          <w:color w:val="000000"/>
        </w:rPr>
        <w:t xml:space="preserve">is USD but </w:t>
      </w:r>
      <w:r w:rsidRPr="00FB0DDC">
        <w:rPr>
          <w:rFonts w:ascii="Arial" w:eastAsia="맑은 고딕" w:hAnsi="Arial" w:cs="Arial"/>
        </w:rPr>
        <w:t>other currency could be accepted.</w:t>
      </w:r>
    </w:p>
    <w:p w14:paraId="56EF0472" w14:textId="64B94AF0"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Arial" w:eastAsia="맑은 고딕" w:hAnsi="Arial" w:cs="Arial"/>
        </w:rPr>
        <w:t>-</w:t>
      </w:r>
      <w:r w:rsidRPr="00FB0DDC">
        <w:rPr>
          <w:rFonts w:ascii="Arial" w:eastAsia="맑은 고딕" w:hAnsi="Arial" w:cs="Arial"/>
        </w:rPr>
        <w:tab/>
        <w:t xml:space="preserve">The </w:t>
      </w:r>
      <w:r w:rsidR="0022006A">
        <w:rPr>
          <w:rFonts w:ascii="Arial" w:eastAsia="맑은 고딕" w:hAnsi="Arial" w:cs="Arial" w:hint="eastAsia"/>
        </w:rPr>
        <w:t>bid documents</w:t>
      </w:r>
      <w:r w:rsidRPr="00FB0DDC">
        <w:rPr>
          <w:rFonts w:ascii="Arial" w:eastAsia="맑은 고딕" w:hAnsi="Arial" w:cs="Arial"/>
        </w:rPr>
        <w:t xml:space="preserve"> shall be made in English or Korean.</w:t>
      </w:r>
    </w:p>
    <w:p w14:paraId="189712A6" w14:textId="4F67CE70" w:rsidR="00461B71" w:rsidRPr="00FC0D2C" w:rsidRDefault="00526436" w:rsidP="00AC7F27">
      <w:pPr>
        <w:wordWrap/>
        <w:snapToGrid w:val="0"/>
        <w:spacing w:after="0" w:line="360" w:lineRule="auto"/>
        <w:ind w:leftChars="200" w:left="580" w:hangingChars="150" w:hanging="180"/>
        <w:rPr>
          <w:rFonts w:ascii="Arial" w:hAnsi="Arial" w:cs="Arial"/>
        </w:rPr>
      </w:pPr>
      <w:r w:rsidRPr="00E2099D">
        <w:rPr>
          <w:rFonts w:ascii="맑은 고딕" w:eastAsia="맑은 고딕" w:hAnsi="맑은 고딕" w:cs="Arial" w:hint="eastAsia"/>
          <w:sz w:val="12"/>
          <w:szCs w:val="12"/>
        </w:rPr>
        <w:t>※</w:t>
      </w:r>
      <w:r>
        <w:rPr>
          <w:rFonts w:ascii="Arial" w:hAnsi="Arial" w:cs="Arial" w:hint="eastAsia"/>
        </w:rPr>
        <w:t xml:space="preserve"> </w:t>
      </w:r>
      <w:r w:rsidR="00FB0DDC" w:rsidRPr="00FB0DDC">
        <w:rPr>
          <w:rFonts w:ascii="Arial" w:hAnsi="Arial" w:cs="Arial"/>
        </w:rPr>
        <w:t xml:space="preserve">If the </w:t>
      </w:r>
      <w:r w:rsidR="0022006A">
        <w:rPr>
          <w:rFonts w:ascii="Arial" w:hAnsi="Arial" w:cs="Arial" w:hint="eastAsia"/>
        </w:rPr>
        <w:t>bid documents</w:t>
      </w:r>
      <w:r w:rsidR="00FB0DDC" w:rsidRPr="00FB0DDC">
        <w:rPr>
          <w:rFonts w:ascii="Arial" w:hAnsi="Arial" w:cs="Arial"/>
        </w:rPr>
        <w:t xml:space="preserve"> </w:t>
      </w:r>
      <w:r w:rsidR="0022006A">
        <w:rPr>
          <w:rFonts w:ascii="Arial" w:hAnsi="Arial" w:cs="Arial" w:hint="eastAsia"/>
        </w:rPr>
        <w:t>are</w:t>
      </w:r>
      <w:r w:rsidR="00FB0DDC" w:rsidRPr="00FB0DDC">
        <w:rPr>
          <w:rFonts w:ascii="Arial" w:hAnsi="Arial" w:cs="Arial"/>
        </w:rPr>
        <w:t xml:space="preserve"> submitted via registered mail, the Bidder shall notify the contact person specified</w:t>
      </w:r>
      <w:r w:rsidR="0022006A">
        <w:rPr>
          <w:rFonts w:ascii="Arial" w:hAnsi="Arial" w:cs="Arial" w:hint="eastAsia"/>
        </w:rPr>
        <w:t xml:space="preserve"> </w:t>
      </w:r>
      <w:r w:rsidR="00FB0DDC" w:rsidRPr="00FB0DDC">
        <w:rPr>
          <w:rFonts w:ascii="Arial" w:hAnsi="Arial" w:cs="Arial"/>
        </w:rPr>
        <w:t>in this announcement via email and ensure that the proposal is delivered to the address below by the Bid Closing Date and Time.</w:t>
      </w:r>
    </w:p>
    <w:tbl>
      <w:tblPr>
        <w:tblStyle w:val="a3"/>
        <w:tblW w:w="0" w:type="auto"/>
        <w:jc w:val="center"/>
        <w:tblLook w:val="04A0" w:firstRow="1" w:lastRow="0" w:firstColumn="1" w:lastColumn="0" w:noHBand="0" w:noVBand="1"/>
      </w:tblPr>
      <w:tblGrid>
        <w:gridCol w:w="7377"/>
      </w:tblGrid>
      <w:tr w:rsidR="00461B71" w:rsidRPr="00FC0D2C" w14:paraId="261F993F" w14:textId="77777777" w:rsidTr="00FB0DDC">
        <w:trPr>
          <w:trHeight w:val="1088"/>
          <w:jc w:val="center"/>
        </w:trPr>
        <w:tc>
          <w:tcPr>
            <w:tcW w:w="7377" w:type="dxa"/>
            <w:vAlign w:val="center"/>
          </w:tcPr>
          <w:p w14:paraId="76B338C0" w14:textId="77777777" w:rsidR="00461B71" w:rsidRPr="00FC0D2C" w:rsidRDefault="00461B71" w:rsidP="0022006A">
            <w:pPr>
              <w:wordWrap/>
              <w:snapToGrid w:val="0"/>
              <w:spacing w:line="360" w:lineRule="auto"/>
              <w:ind w:left="200" w:hangingChars="100" w:hanging="200"/>
              <w:rPr>
                <w:rFonts w:ascii="Arial" w:hAnsi="Arial" w:cs="Arial"/>
              </w:rPr>
            </w:pPr>
            <w:bookmarkStart w:id="1" w:name="_Hlk198813741"/>
            <w:r w:rsidRPr="00FC0D2C">
              <w:rPr>
                <w:rFonts w:ascii="Arial" w:hAnsi="Arial" w:cs="Arial"/>
              </w:rPr>
              <w:t>169-84 Gwahak-ro, Yuseong-gu, Daejeon, 34133, Korea</w:t>
            </w:r>
          </w:p>
          <w:p w14:paraId="549524C5" w14:textId="77777777" w:rsidR="00FB0DDC" w:rsidRPr="00FB0DDC" w:rsidRDefault="00FB0DDC" w:rsidP="0022006A">
            <w:pPr>
              <w:wordWrap/>
              <w:snapToGrid w:val="0"/>
              <w:spacing w:line="360" w:lineRule="auto"/>
              <w:ind w:left="200" w:hangingChars="100" w:hanging="200"/>
              <w:rPr>
                <w:rFonts w:ascii="Arial" w:hAnsi="Arial" w:cs="Arial"/>
                <w:b/>
              </w:rPr>
            </w:pPr>
            <w:r w:rsidRPr="00FB0DDC">
              <w:rPr>
                <w:rFonts w:ascii="Arial" w:hAnsi="Arial" w:cs="Arial" w:hint="eastAsia"/>
              </w:rPr>
              <w:t>K</w:t>
            </w:r>
            <w:r w:rsidRPr="00FB0DDC">
              <w:rPr>
                <w:rFonts w:ascii="Arial" w:hAnsi="Arial" w:cs="Arial"/>
              </w:rPr>
              <w:t>orea Aerospace Research Institute</w:t>
            </w:r>
            <w:r w:rsidRPr="00FB0DDC">
              <w:rPr>
                <w:rFonts w:ascii="Arial" w:hAnsi="Arial" w:cs="Arial" w:hint="eastAsia"/>
              </w:rPr>
              <w:t xml:space="preserve"> </w:t>
            </w:r>
            <w:r w:rsidR="001C0CFA">
              <w:rPr>
                <w:rFonts w:ascii="Arial" w:hAnsi="Arial" w:cs="Arial" w:hint="eastAsia"/>
              </w:rPr>
              <w:t>/</w:t>
            </w:r>
            <w:r w:rsidR="001C0CFA">
              <w:rPr>
                <w:rFonts w:ascii="Arial" w:hAnsi="Arial" w:cs="Arial"/>
              </w:rPr>
              <w:t xml:space="preserve"> </w:t>
            </w:r>
            <w:r w:rsidRPr="00FB0DDC">
              <w:rPr>
                <w:rFonts w:ascii="Arial" w:hAnsi="Arial" w:cs="Arial"/>
              </w:rPr>
              <w:t>Overseas Contracts Team</w:t>
            </w:r>
          </w:p>
          <w:p w14:paraId="78B07FB1" w14:textId="77777777" w:rsidR="00461B71" w:rsidRPr="00FC0D2C" w:rsidRDefault="00461B71" w:rsidP="0022006A">
            <w:pPr>
              <w:wordWrap/>
              <w:snapToGrid w:val="0"/>
              <w:spacing w:line="360" w:lineRule="auto"/>
              <w:ind w:left="200" w:hangingChars="100" w:hanging="200"/>
              <w:rPr>
                <w:rFonts w:ascii="Arial" w:hAnsi="Arial" w:cs="Arial"/>
              </w:rPr>
            </w:pPr>
            <w:r w:rsidRPr="00FC0D2C">
              <w:rPr>
                <w:rFonts w:ascii="Arial" w:hAnsi="Arial" w:cs="Arial"/>
              </w:rPr>
              <w:t xml:space="preserve">Mr. </w:t>
            </w:r>
            <w:r w:rsidR="00FB0DDC">
              <w:rPr>
                <w:rFonts w:ascii="Arial" w:hAnsi="Arial" w:cs="Arial"/>
              </w:rPr>
              <w:t>Sang</w:t>
            </w:r>
            <w:r w:rsidRPr="00FC0D2C">
              <w:rPr>
                <w:rFonts w:ascii="Arial" w:hAnsi="Arial" w:cs="Arial"/>
              </w:rPr>
              <w:t>-</w:t>
            </w:r>
            <w:r w:rsidR="00FB0DDC">
              <w:rPr>
                <w:rFonts w:ascii="Arial" w:hAnsi="Arial" w:cs="Arial"/>
              </w:rPr>
              <w:t>Hwi</w:t>
            </w:r>
            <w:r w:rsidRPr="00FC0D2C">
              <w:rPr>
                <w:rFonts w:ascii="Arial" w:hAnsi="Arial" w:cs="Arial"/>
              </w:rPr>
              <w:t xml:space="preserve"> </w:t>
            </w:r>
            <w:r w:rsidR="00FB0DDC">
              <w:rPr>
                <w:rFonts w:ascii="Arial" w:hAnsi="Arial" w:cs="Arial"/>
              </w:rPr>
              <w:t xml:space="preserve">Pang / </w:t>
            </w:r>
            <w:proofErr w:type="gramStart"/>
            <w:r w:rsidRPr="00FC0D2C">
              <w:rPr>
                <w:rFonts w:ascii="Arial" w:hAnsi="Arial" w:cs="Arial"/>
              </w:rPr>
              <w:t>Tel :</w:t>
            </w:r>
            <w:proofErr w:type="gramEnd"/>
            <w:r w:rsidRPr="00FC0D2C">
              <w:rPr>
                <w:rFonts w:ascii="Arial" w:hAnsi="Arial" w:cs="Arial"/>
              </w:rPr>
              <w:t xml:space="preserve"> +82-42-860-261</w:t>
            </w:r>
            <w:r w:rsidR="00FB0DDC">
              <w:rPr>
                <w:rFonts w:ascii="Arial" w:hAnsi="Arial" w:cs="Arial"/>
              </w:rPr>
              <w:t>6</w:t>
            </w:r>
            <w:r w:rsidRPr="00FC0D2C">
              <w:rPr>
                <w:rFonts w:ascii="Arial" w:hAnsi="Arial" w:cs="Arial"/>
              </w:rPr>
              <w:t xml:space="preserve"> / E-mail: </w:t>
            </w:r>
            <w:r w:rsidR="00FB0DDC">
              <w:rPr>
                <w:rFonts w:ascii="Arial" w:hAnsi="Arial" w:cs="Arial"/>
              </w:rPr>
              <w:t>karirang</w:t>
            </w:r>
            <w:r w:rsidRPr="00FC0D2C">
              <w:rPr>
                <w:rFonts w:ascii="Arial" w:hAnsi="Arial" w:cs="Arial"/>
              </w:rPr>
              <w:t>@kari.re.kr</w:t>
            </w:r>
          </w:p>
        </w:tc>
      </w:tr>
      <w:bookmarkEnd w:id="1"/>
    </w:tbl>
    <w:p w14:paraId="2546C7C0" w14:textId="77777777" w:rsidR="00FB0DDC" w:rsidRDefault="00FB0DDC" w:rsidP="0022006A">
      <w:pPr>
        <w:widowControl/>
        <w:wordWrap/>
        <w:autoSpaceDE/>
        <w:autoSpaceDN/>
        <w:snapToGrid w:val="0"/>
        <w:spacing w:after="0" w:line="360" w:lineRule="auto"/>
        <w:rPr>
          <w:rFonts w:ascii="Arial" w:hAnsi="Arial" w:cs="Arial"/>
          <w:b/>
          <w:sz w:val="24"/>
          <w:szCs w:val="24"/>
        </w:rPr>
      </w:pPr>
    </w:p>
    <w:p w14:paraId="2769DDA1" w14:textId="77777777" w:rsidR="00A54FD3" w:rsidRPr="00FC0D2C" w:rsidRDefault="006648BF" w:rsidP="0022006A">
      <w:pPr>
        <w:widowControl/>
        <w:wordWrap/>
        <w:autoSpaceDE/>
        <w:autoSpaceDN/>
        <w:snapToGrid w:val="0"/>
        <w:spacing w:after="0" w:line="360" w:lineRule="auto"/>
        <w:rPr>
          <w:rFonts w:ascii="Arial" w:hAnsi="Arial" w:cs="Arial"/>
          <w:b/>
          <w:sz w:val="24"/>
          <w:szCs w:val="24"/>
        </w:rPr>
      </w:pPr>
      <w:r w:rsidRPr="00FC0D2C">
        <w:rPr>
          <w:rFonts w:ascii="Arial" w:hAnsi="Arial" w:cs="Arial"/>
          <w:b/>
          <w:sz w:val="24"/>
          <w:szCs w:val="24"/>
        </w:rPr>
        <w:t>4. Bid Bond</w:t>
      </w:r>
    </w:p>
    <w:p w14:paraId="23682AE7"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Bidder shall establish a Bid Bond in favor of KARI before the Bid Closing Date and Time.</w:t>
      </w:r>
      <w:r w:rsidR="00FB0DDC">
        <w:rPr>
          <w:rFonts w:ascii="Arial" w:hAnsi="Arial" w:cs="Arial"/>
        </w:rPr>
        <w:t xml:space="preserve"> </w:t>
      </w:r>
      <w:r w:rsidRPr="00FC0D2C">
        <w:rPr>
          <w:rFonts w:ascii="Arial" w:hAnsi="Arial" w:cs="Arial"/>
        </w:rPr>
        <w:t>The total amount of the Bid Bond shall be at least five percent (5%) of total Bid Price and shall be valid for at least three (3) months after Bid Closing Date.</w:t>
      </w:r>
    </w:p>
    <w:p w14:paraId="6E42A958" w14:textId="77777777" w:rsidR="00DD2766" w:rsidRDefault="00DD2766" w:rsidP="0022006A">
      <w:pPr>
        <w:wordWrap/>
        <w:snapToGrid w:val="0"/>
        <w:spacing w:after="0" w:line="360" w:lineRule="auto"/>
        <w:ind w:left="200" w:hangingChars="100" w:hanging="200"/>
        <w:rPr>
          <w:rFonts w:ascii="Arial" w:hAnsi="Arial" w:cs="Arial"/>
          <w:lang w:val="de-DE"/>
        </w:rPr>
      </w:pPr>
      <w:r>
        <w:rPr>
          <w:rFonts w:ascii="Arial" w:hAnsi="Arial" w:cs="Arial"/>
        </w:rPr>
        <w:t xml:space="preserve">- </w:t>
      </w:r>
      <w:r w:rsidRPr="00DD2766">
        <w:rPr>
          <w:rFonts w:ascii="Arial" w:hAnsi="Arial" w:cs="Arial"/>
        </w:rPr>
        <w:t>The currency of the bid bond shall be identical to the base currency used for the bid application.</w:t>
      </w:r>
    </w:p>
    <w:p w14:paraId="0E679579" w14:textId="77777777"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lang w:val="de-DE"/>
        </w:rPr>
        <w:t>-</w:t>
      </w:r>
      <w:r w:rsidRPr="00FC0D2C">
        <w:rPr>
          <w:rFonts w:ascii="Arial" w:hAnsi="Arial" w:cs="Arial"/>
          <w:lang w:val="de-DE"/>
        </w:rPr>
        <w:tab/>
        <w:t xml:space="preserve">The Bid Bond shall be in the form of a surety bond issued by the Seoul Guarantee Insurance Company, in the form of an irrevocable standby letter of credit by first class international bank, cash or other means of guarantee acceptable to KARI. In case of cash, bank guarantee, or the irrevocable standby letter of credit, it shall be advised through “Woori Bank” (Daejeon Banking center at 29 Munye-ro, Seo-gu, Daejeon, 35241 Korea, Tel: +82-42-488-9704, Ext.312, Fax: +82-505-003-2964, e-mail: </w:t>
      </w:r>
      <w:r w:rsidR="00A73429" w:rsidRPr="00FC0D2C">
        <w:rPr>
          <w:rFonts w:ascii="Arial" w:hAnsi="Arial" w:cs="Arial"/>
          <w:lang w:val="de-DE"/>
        </w:rPr>
        <w:t>jinny</w:t>
      </w:r>
      <w:r w:rsidRPr="00FC0D2C">
        <w:rPr>
          <w:rFonts w:ascii="Arial" w:hAnsi="Arial" w:cs="Arial"/>
          <w:lang w:val="de-DE"/>
        </w:rPr>
        <w:t>@wooribank.com). In case of the surety bond, it shall be advised through “ Seoul Guarantee Insurance Company”, hand carried or posted to KARI. The bond shall be available by KARI’s request on the Seoul Guarantee Insurance Company or by KARI’s draft at sight drawn on the bank, accompanied by the statement of KARI stating that Bidder has refused to enter into a contract with the terms and conditions in the Purchase Order as attached, that Bidder has hindered the fair bidding by fraud or mispresentation, or that Bidder has withdrawn its Proposal after the Bid Closing Date.</w:t>
      </w:r>
    </w:p>
    <w:p w14:paraId="36DE0A37" w14:textId="77777777"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rPr>
        <w:t>-</w:t>
      </w:r>
      <w:r w:rsidRPr="00FC0D2C">
        <w:rPr>
          <w:rFonts w:ascii="Arial" w:hAnsi="Arial" w:cs="Arial"/>
        </w:rPr>
        <w:tab/>
      </w:r>
      <w:r w:rsidRPr="00FC0D2C">
        <w:rPr>
          <w:rFonts w:ascii="Arial" w:hAnsi="Arial" w:cs="Arial"/>
          <w:lang w:val="de-DE"/>
        </w:rPr>
        <w:t>All of the Bid Bonds will be released promptly at the time of contract award by KARI without interest.</w:t>
      </w:r>
    </w:p>
    <w:p w14:paraId="7F3AAFDA" w14:textId="77777777" w:rsidR="00A54FD3" w:rsidRPr="00FC0D2C" w:rsidRDefault="00A54FD3" w:rsidP="0022006A">
      <w:pPr>
        <w:wordWrap/>
        <w:snapToGrid w:val="0"/>
        <w:spacing w:after="0" w:line="360" w:lineRule="auto"/>
        <w:ind w:left="150" w:hangingChars="75" w:hanging="150"/>
        <w:rPr>
          <w:rFonts w:ascii="Arial" w:hAnsi="Arial" w:cs="Arial"/>
          <w:lang w:val="de-DE"/>
        </w:rPr>
      </w:pPr>
    </w:p>
    <w:p w14:paraId="097930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5. Nullification of Bid</w:t>
      </w:r>
    </w:p>
    <w:p w14:paraId="09397961"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This Bidding may be nullified in accordance with Article 39(4) of ENFORCEMENT DECREE OF THE </w:t>
      </w:r>
      <w:r w:rsidRPr="00FC0D2C">
        <w:rPr>
          <w:rFonts w:ascii="Arial" w:hAnsi="Arial" w:cs="Arial"/>
        </w:rPr>
        <w:lastRenderedPageBreak/>
        <w:t>ACT ON CONTRACTS TO WHICH THE STATE IS A PARTY and Article 44 of ENFORCEMENT RULE OF THE ACT ON CONTRACTS TO WHICH THE STATE IS A PARTY.</w:t>
      </w:r>
    </w:p>
    <w:p w14:paraId="7CF2219A" w14:textId="77777777" w:rsidR="00A54FD3" w:rsidRPr="00FC0D2C" w:rsidRDefault="00A54FD3" w:rsidP="0022006A">
      <w:pPr>
        <w:wordWrap/>
        <w:snapToGrid w:val="0"/>
        <w:spacing w:after="0" w:line="360" w:lineRule="auto"/>
        <w:ind w:left="164" w:hangingChars="82" w:hanging="164"/>
        <w:rPr>
          <w:rFonts w:ascii="Arial" w:hAnsi="Arial" w:cs="Arial"/>
        </w:rPr>
      </w:pPr>
    </w:p>
    <w:p w14:paraId="700006F4"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6. Selection of Successful Bidder</w:t>
      </w:r>
    </w:p>
    <w:p w14:paraId="4C17C224" w14:textId="77777777" w:rsidR="00DD2766" w:rsidRPr="00DD2766" w:rsidRDefault="00DD2766" w:rsidP="0022006A">
      <w:pPr>
        <w:wordWrap/>
        <w:adjustRightInd w:val="0"/>
        <w:snapToGrid w:val="0"/>
        <w:spacing w:after="100" w:line="360" w:lineRule="auto"/>
        <w:ind w:left="100" w:hangingChars="50" w:hanging="100"/>
        <w:rPr>
          <w:rFonts w:ascii="Arial" w:eastAsia="맑은 고딕" w:hAnsi="Arial" w:cs="Arial"/>
          <w:kern w:val="0"/>
          <w:szCs w:val="20"/>
        </w:rPr>
      </w:pPr>
      <w:r w:rsidRPr="00E60E12">
        <w:rPr>
          <w:rFonts w:ascii="Cambria Math" w:eastAsia="맑은 고딕" w:hAnsi="Cambria Math" w:cs="Cambria Math"/>
          <w:kern w:val="0"/>
          <w:szCs w:val="20"/>
        </w:rPr>
        <w:t>‐</w:t>
      </w:r>
      <w:r w:rsidRPr="00E60E12">
        <w:rPr>
          <w:rFonts w:ascii="Arial" w:eastAsia="맑은 고딕" w:hAnsi="Arial" w:cs="Arial"/>
          <w:kern w:val="0"/>
          <w:szCs w:val="20"/>
        </w:rPr>
        <w:t xml:space="preserve"> Currency shall be </w:t>
      </w:r>
      <w:r w:rsidRPr="00E60E12">
        <w:rPr>
          <w:rFonts w:ascii="Arial" w:eastAsia="맑은 고딕" w:hAnsi="Arial" w:cs="Arial"/>
          <w:color w:val="000000"/>
          <w:kern w:val="0"/>
          <w:szCs w:val="20"/>
        </w:rPr>
        <w:t>applied to the first notified USD Exchange Rate of Korea Exchange Bank on the</w:t>
      </w:r>
      <w:r w:rsidRPr="00DD2766">
        <w:rPr>
          <w:rFonts w:ascii="Arial" w:eastAsia="맑은 고딕" w:hAnsi="Arial" w:cs="Arial"/>
          <w:color w:val="000000"/>
          <w:kern w:val="0"/>
          <w:szCs w:val="20"/>
        </w:rPr>
        <w:t xml:space="preserve"> closing date within the estimated </w:t>
      </w:r>
      <w:r w:rsidRPr="00DD2766">
        <w:rPr>
          <w:rFonts w:ascii="Arial" w:eastAsia="맑은 고딕" w:hAnsi="Arial" w:cs="Arial"/>
          <w:color w:val="000000"/>
        </w:rPr>
        <w:t xml:space="preserve">USD </w:t>
      </w:r>
      <w:r w:rsidRPr="00DD2766">
        <w:rPr>
          <w:rFonts w:ascii="Arial" w:eastAsia="맑은 고딕" w:hAnsi="Arial" w:cs="Arial"/>
          <w:kern w:val="0"/>
          <w:szCs w:val="20"/>
        </w:rPr>
        <w:t>budget mentioned above, and a Successful Bidder will be selected by the lowest bid price.</w:t>
      </w:r>
    </w:p>
    <w:p w14:paraId="2BA3EF87" w14:textId="23CFB4F3" w:rsidR="002E678D" w:rsidRDefault="00DD2766" w:rsidP="00EC0262">
      <w:pPr>
        <w:wordWrap/>
        <w:adjustRightInd w:val="0"/>
        <w:snapToGrid w:val="0"/>
        <w:spacing w:after="100" w:line="360" w:lineRule="auto"/>
        <w:ind w:left="100" w:hangingChars="50" w:hanging="100"/>
        <w:rPr>
          <w:rFonts w:ascii="Arial" w:eastAsia="맑은 고딕" w:hAnsi="Arial" w:cs="Arial"/>
          <w:kern w:val="0"/>
          <w:szCs w:val="20"/>
        </w:rPr>
      </w:pPr>
      <w:r w:rsidRPr="00DD2766">
        <w:rPr>
          <w:rFonts w:ascii="Cambria Math" w:eastAsia="맑은 고딕" w:hAnsi="Cambria Math" w:cs="Cambria Math"/>
          <w:kern w:val="0"/>
          <w:szCs w:val="20"/>
        </w:rPr>
        <w:t>‐</w:t>
      </w:r>
      <w:r w:rsidRPr="00DD2766">
        <w:rPr>
          <w:rFonts w:ascii="Arial" w:eastAsia="맑은 고딕" w:hAnsi="Arial" w:cs="Arial"/>
          <w:kern w:val="0"/>
          <w:szCs w:val="20"/>
        </w:rPr>
        <w:t xml:space="preserve"> In case of equal price, a Successful Bidder shall be determined by means of drawing lots. </w:t>
      </w:r>
    </w:p>
    <w:p w14:paraId="0C2D0DEA" w14:textId="77777777" w:rsidR="00EC0262" w:rsidRPr="00EC0262" w:rsidRDefault="00EC0262" w:rsidP="00EC0262">
      <w:pPr>
        <w:wordWrap/>
        <w:adjustRightInd w:val="0"/>
        <w:snapToGrid w:val="0"/>
        <w:spacing w:after="100" w:line="360" w:lineRule="auto"/>
        <w:ind w:left="100" w:hangingChars="50" w:hanging="100"/>
        <w:rPr>
          <w:rFonts w:ascii="바탕" w:eastAsia="바탕" w:hAnsi="바탕" w:cs="Arial"/>
          <w:kern w:val="0"/>
          <w:szCs w:val="20"/>
        </w:rPr>
      </w:pPr>
    </w:p>
    <w:p w14:paraId="4B28E8A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7. Remarks</w:t>
      </w:r>
    </w:p>
    <w:p w14:paraId="7B71597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The Bidder shall have a full understanding of all matters necessary for this Bidding including the Item Requirements prior to making a Bid and shall be responsible for any and all disadvantages arising from insufficient understanding of matters necessary for this Bidding.</w:t>
      </w:r>
    </w:p>
    <w:p w14:paraId="46829A3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Bidder shall prepare the Proposal in truth. In case that any content of the Proposal is founded to be false later, KARI may terminate or cancel the Contract even after the Contract is concluded.</w:t>
      </w:r>
    </w:p>
    <w:p w14:paraId="1B63751F"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All documents submitted in response to the Item Requirements including the Proposal for this Bidding shall not be returned.</w:t>
      </w:r>
    </w:p>
    <w:p w14:paraId="5190D5C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 xml:space="preserve">All expenses incurred by Bidder in connection with this Bidding, including but not limited to the proposal, performance bond, </w:t>
      </w:r>
      <w:proofErr w:type="spellStart"/>
      <w:r w:rsidRPr="00FC0D2C">
        <w:rPr>
          <w:rFonts w:ascii="Arial" w:eastAsia="바탕" w:hAnsi="Arial" w:cs="Arial"/>
          <w:kern w:val="0"/>
          <w:szCs w:val="20"/>
        </w:rPr>
        <w:t>etc</w:t>
      </w:r>
      <w:proofErr w:type="spellEnd"/>
      <w:r w:rsidRPr="00FC0D2C">
        <w:rPr>
          <w:rFonts w:ascii="Arial" w:eastAsia="바탕" w:hAnsi="Arial" w:cs="Arial"/>
          <w:kern w:val="0"/>
          <w:szCs w:val="20"/>
        </w:rPr>
        <w:t>, are for its own account and KARI will not disclose the evaluation result of Bidder’s Proposal.</w:t>
      </w:r>
    </w:p>
    <w:p w14:paraId="3C65A030"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If any Bidder is bankrupted or insolvent as of the date of this Bid notice, such Bidder shall not be allowed to participate in this Bidding.</w:t>
      </w:r>
    </w:p>
    <w:p w14:paraId="21BF1F11" w14:textId="77777777" w:rsidR="00A54FD3"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 xml:space="preserve">Bidders are required to keep confidential any data and information acquired in the Contract award. If any Bidder violates it, such Bidder may assume civil and criminal liability, sanction for inappropriate business entity, and other </w:t>
      </w:r>
      <w:proofErr w:type="gramStart"/>
      <w:r w:rsidRPr="00FC0D2C">
        <w:rPr>
          <w:rFonts w:ascii="Arial" w:eastAsia="바탕" w:hAnsi="Arial" w:cs="Arial"/>
          <w:kern w:val="0"/>
          <w:szCs w:val="20"/>
        </w:rPr>
        <w:t>disadvantages(</w:t>
      </w:r>
      <w:proofErr w:type="gramEnd"/>
      <w:r w:rsidRPr="00FC0D2C">
        <w:rPr>
          <w:rFonts w:ascii="Arial" w:eastAsia="바탕" w:hAnsi="Arial" w:cs="Arial"/>
          <w:kern w:val="0"/>
          <w:szCs w:val="20"/>
        </w:rPr>
        <w:t>such as penalty for security violation, subtraction of evaluation scores in future Biddings, etc.).</w:t>
      </w:r>
    </w:p>
    <w:p w14:paraId="787D3658" w14:textId="77777777" w:rsidR="00EC0262" w:rsidRDefault="00EC0262" w:rsidP="0022006A">
      <w:pPr>
        <w:wordWrap/>
        <w:snapToGrid w:val="0"/>
        <w:spacing w:after="0" w:line="360" w:lineRule="auto"/>
        <w:ind w:left="200" w:hangingChars="100" w:hanging="200"/>
        <w:rPr>
          <w:rFonts w:ascii="Arial" w:eastAsia="바탕" w:hAnsi="Arial" w:cs="Arial"/>
          <w:kern w:val="0"/>
          <w:szCs w:val="20"/>
        </w:rPr>
      </w:pPr>
    </w:p>
    <w:p w14:paraId="6E048670" w14:textId="29ADF949"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8. Main terms and conditions</w:t>
      </w:r>
    </w:p>
    <w:p w14:paraId="3EA67AF0"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 xml:space="preserve">- </w:t>
      </w:r>
      <w:r w:rsidRPr="00FC0D2C">
        <w:rPr>
          <w:rFonts w:ascii="Arial" w:eastAsia="바탕" w:hAnsi="Arial" w:cs="Arial"/>
          <w:kern w:val="0"/>
          <w:szCs w:val="20"/>
        </w:rPr>
        <w:t>Payment: the payment will be made by payment milestones (for instance, effective date of Contract and final acceptance</w:t>
      </w:r>
      <w:r w:rsidR="00DD2766">
        <w:rPr>
          <w:rFonts w:ascii="Arial" w:eastAsia="바탕" w:hAnsi="Arial" w:cs="Arial"/>
          <w:kern w:val="0"/>
          <w:szCs w:val="20"/>
        </w:rPr>
        <w:t xml:space="preserve">, </w:t>
      </w:r>
      <w:r w:rsidR="00DD2766">
        <w:rPr>
          <w:rFonts w:ascii="Arial" w:eastAsia="바탕" w:hAnsi="Arial" w:cs="Arial" w:hint="eastAsia"/>
          <w:kern w:val="0"/>
          <w:szCs w:val="20"/>
        </w:rPr>
        <w:t>e</w:t>
      </w:r>
      <w:r w:rsidR="00DD2766">
        <w:rPr>
          <w:rFonts w:ascii="Arial" w:eastAsia="바탕" w:hAnsi="Arial" w:cs="Arial"/>
          <w:kern w:val="0"/>
          <w:szCs w:val="20"/>
        </w:rPr>
        <w:t>tc.</w:t>
      </w:r>
      <w:r w:rsidRPr="00FC0D2C">
        <w:rPr>
          <w:rFonts w:ascii="Arial" w:eastAsia="바탕" w:hAnsi="Arial" w:cs="Arial"/>
          <w:kern w:val="0"/>
          <w:szCs w:val="20"/>
        </w:rPr>
        <w:t>) as wire transfer net 30 days.</w:t>
      </w:r>
    </w:p>
    <w:p w14:paraId="13C71398" w14:textId="77777777" w:rsidR="00A54FD3" w:rsidRPr="00D93874" w:rsidRDefault="006648BF" w:rsidP="0022006A">
      <w:pPr>
        <w:wordWrap/>
        <w:snapToGrid w:val="0"/>
        <w:spacing w:after="0" w:line="360" w:lineRule="auto"/>
        <w:ind w:left="200" w:hangingChars="100" w:hanging="200"/>
        <w:rPr>
          <w:rFonts w:ascii="Arial" w:eastAsia="바탕" w:hAnsi="Arial" w:cs="Arial"/>
          <w:kern w:val="0"/>
          <w:szCs w:val="20"/>
        </w:rPr>
      </w:pPr>
      <w:r w:rsidRPr="00D93874">
        <w:rPr>
          <w:rFonts w:ascii="Arial" w:hAnsi="Arial" w:cs="Arial"/>
          <w:szCs w:val="20"/>
        </w:rPr>
        <w:t>-</w:t>
      </w:r>
      <w:r w:rsidRPr="00D93874">
        <w:rPr>
          <w:rFonts w:ascii="Arial" w:hAnsi="Arial" w:cs="Arial"/>
          <w:szCs w:val="20"/>
        </w:rPr>
        <w:tab/>
      </w:r>
      <w:r w:rsidRPr="00D93874">
        <w:rPr>
          <w:rFonts w:ascii="Arial" w:eastAsia="바탕" w:hAnsi="Arial" w:cs="Arial"/>
          <w:kern w:val="0"/>
          <w:szCs w:val="20"/>
        </w:rPr>
        <w:t xml:space="preserve">Delivery: </w:t>
      </w:r>
      <w:r w:rsidR="00BC1804" w:rsidRPr="00D93874">
        <w:rPr>
          <w:rFonts w:ascii="Arial" w:eastAsia="바탕" w:hAnsi="Arial" w:cs="Arial"/>
          <w:kern w:val="0"/>
          <w:szCs w:val="20"/>
        </w:rPr>
        <w:t>EXW Contractor’s site (INCOTERMS 2020)</w:t>
      </w:r>
    </w:p>
    <w:p w14:paraId="57476FDB"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szCs w:val="20"/>
        </w:rPr>
        <w:t>-</w:t>
      </w:r>
      <w:r w:rsidRPr="00FC0D2C">
        <w:rPr>
          <w:rFonts w:ascii="Arial" w:hAnsi="Arial" w:cs="Arial"/>
          <w:szCs w:val="20"/>
        </w:rPr>
        <w:tab/>
      </w:r>
      <w:r w:rsidRPr="00FC0D2C">
        <w:rPr>
          <w:rFonts w:ascii="Arial" w:eastAsia="바탕" w:hAnsi="Arial" w:cs="Arial"/>
          <w:kern w:val="0"/>
          <w:szCs w:val="20"/>
        </w:rPr>
        <w:t xml:space="preserve">Warranty: </w:t>
      </w:r>
      <w:r w:rsidR="00A73429" w:rsidRPr="00FC0D2C">
        <w:rPr>
          <w:rFonts w:ascii="Arial" w:eastAsia="바탕" w:hAnsi="Arial" w:cs="Arial"/>
          <w:kern w:val="0"/>
          <w:szCs w:val="20"/>
        </w:rPr>
        <w:t>One (1) year after final inspection of Items at KARI site</w:t>
      </w:r>
    </w:p>
    <w:p w14:paraId="6A9B02E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w:t>
      </w:r>
      <w:r w:rsidRPr="00FC0D2C">
        <w:rPr>
          <w:rFonts w:ascii="Arial" w:hAnsi="Arial" w:cs="Arial"/>
          <w:szCs w:val="20"/>
        </w:rPr>
        <w:tab/>
      </w:r>
      <w:r w:rsidRPr="00FC0D2C">
        <w:rPr>
          <w:rFonts w:ascii="Arial" w:eastAsia="바탕" w:hAnsi="Arial" w:cs="Arial"/>
          <w:kern w:val="0"/>
          <w:szCs w:val="20"/>
        </w:rPr>
        <w:t>Performance bond: ten percent (10%) of total Contract Price</w:t>
      </w:r>
    </w:p>
    <w:p w14:paraId="57CAD8F7" w14:textId="77777777" w:rsidR="00A54FD3"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w:t>
      </w:r>
      <w:r w:rsidRPr="002E678D">
        <w:rPr>
          <w:rFonts w:ascii="Arial" w:hAnsi="Arial" w:cs="Arial"/>
          <w:szCs w:val="20"/>
        </w:rPr>
        <w:tab/>
      </w:r>
      <w:r w:rsidR="002E678D" w:rsidRPr="002E678D">
        <w:rPr>
          <w:rFonts w:ascii="Arial" w:hAnsi="Arial" w:cs="Arial"/>
          <w:szCs w:val="20"/>
        </w:rPr>
        <w:t xml:space="preserve">Liquidated damages: </w:t>
      </w:r>
      <w:r w:rsidR="002E678D" w:rsidRPr="002E678D">
        <w:rPr>
          <w:rFonts w:ascii="Arial" w:hAnsi="Arial" w:cs="Arial" w:hint="eastAsia"/>
          <w:szCs w:val="20"/>
        </w:rPr>
        <w:t>I</w:t>
      </w:r>
      <w:r w:rsidR="002E678D" w:rsidRPr="002E678D">
        <w:rPr>
          <w:rFonts w:ascii="Arial" w:hAnsi="Arial" w:cs="Arial"/>
          <w:szCs w:val="20"/>
        </w:rPr>
        <w:t xml:space="preserve">n case of late delivery, </w:t>
      </w:r>
      <w:r w:rsidR="002E678D" w:rsidRPr="002E678D">
        <w:rPr>
          <w:rFonts w:ascii="Arial" w:hAnsi="Arial" w:cs="Arial"/>
          <w:bCs/>
          <w:szCs w:val="20"/>
        </w:rPr>
        <w:t>zero point zero seven five percent (0.075%) of the total Contract Price shall be charged per day, up to thirty percent (30%) of the total Contract Price</w:t>
      </w:r>
      <w:r w:rsidR="002E678D" w:rsidRPr="002E678D">
        <w:rPr>
          <w:rFonts w:ascii="Arial" w:hAnsi="Arial" w:cs="Arial"/>
          <w:szCs w:val="20"/>
        </w:rPr>
        <w:t>.</w:t>
      </w:r>
    </w:p>
    <w:p w14:paraId="1BF26A67" w14:textId="77777777" w:rsidR="002E678D" w:rsidRPr="002E678D" w:rsidRDefault="002E678D" w:rsidP="0022006A">
      <w:pPr>
        <w:wordWrap/>
        <w:snapToGrid w:val="0"/>
        <w:spacing w:after="0" w:line="360" w:lineRule="auto"/>
        <w:ind w:left="200" w:hangingChars="100" w:hanging="200"/>
        <w:rPr>
          <w:rFonts w:ascii="Arial" w:eastAsia="바탕" w:hAnsi="Arial" w:cs="Arial"/>
          <w:kern w:val="0"/>
          <w:szCs w:val="20"/>
        </w:rPr>
      </w:pPr>
    </w:p>
    <w:p w14:paraId="3DE8AFC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9. Specifications</w:t>
      </w:r>
    </w:p>
    <w:p w14:paraId="22AB841D" w14:textId="77777777" w:rsidR="00A54FD3"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Please refer to the Item Requirements attached.</w:t>
      </w:r>
    </w:p>
    <w:p w14:paraId="4ADCC401" w14:textId="77777777" w:rsidR="00526436" w:rsidRDefault="00526436" w:rsidP="0022006A">
      <w:pPr>
        <w:wordWrap/>
        <w:snapToGrid w:val="0"/>
        <w:spacing w:after="0" w:line="360" w:lineRule="auto"/>
        <w:ind w:left="200" w:hangingChars="100" w:hanging="200"/>
        <w:rPr>
          <w:rFonts w:ascii="Arial" w:hAnsi="Arial" w:cs="Arial"/>
        </w:rPr>
      </w:pPr>
    </w:p>
    <w:p w14:paraId="0DD50D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10. Point of Contact</w:t>
      </w:r>
    </w:p>
    <w:tbl>
      <w:tblPr>
        <w:tblStyle w:val="a3"/>
        <w:tblpPr w:leftFromText="142" w:rightFromText="142" w:vertAnchor="text" w:tblpXSpec="center" w:tblpY="99"/>
        <w:tblW w:w="0" w:type="auto"/>
        <w:jc w:val="center"/>
        <w:tblLook w:val="04A0" w:firstRow="1" w:lastRow="0" w:firstColumn="1" w:lastColumn="0" w:noHBand="0" w:noVBand="1"/>
      </w:tblPr>
      <w:tblGrid>
        <w:gridCol w:w="4502"/>
        <w:gridCol w:w="4502"/>
      </w:tblGrid>
      <w:tr w:rsidR="003B1A22" w:rsidRPr="00FC0D2C" w14:paraId="5C49510A" w14:textId="77777777">
        <w:trPr>
          <w:trHeight w:val="417"/>
          <w:jc w:val="center"/>
        </w:trPr>
        <w:tc>
          <w:tcPr>
            <w:tcW w:w="4502" w:type="dxa"/>
            <w:vAlign w:val="bottom"/>
          </w:tcPr>
          <w:p w14:paraId="4166AE71"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Contractual matters</w:t>
            </w:r>
          </w:p>
        </w:tc>
        <w:tc>
          <w:tcPr>
            <w:tcW w:w="4502" w:type="dxa"/>
            <w:vAlign w:val="bottom"/>
          </w:tcPr>
          <w:p w14:paraId="1B3F0902"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Technical matters</w:t>
            </w:r>
          </w:p>
        </w:tc>
      </w:tr>
      <w:tr w:rsidR="003B1A22" w:rsidRPr="00FC0D2C" w14:paraId="6FC8440D" w14:textId="77777777">
        <w:trPr>
          <w:trHeight w:val="1573"/>
          <w:jc w:val="center"/>
        </w:trPr>
        <w:tc>
          <w:tcPr>
            <w:tcW w:w="4502" w:type="dxa"/>
          </w:tcPr>
          <w:p w14:paraId="03B6D922"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Overseas Contracts Team</w:t>
            </w:r>
          </w:p>
          <w:p w14:paraId="18B4A16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64A1B5A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Gwahak-ro, Yuseong-gu, </w:t>
            </w:r>
          </w:p>
          <w:p w14:paraId="2AC2A674"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0878815E" w14:textId="77777777" w:rsidR="00461B71" w:rsidRPr="00FC0D2C" w:rsidRDefault="00461B71" w:rsidP="0022006A">
            <w:pPr>
              <w:wordWrap/>
              <w:snapToGrid w:val="0"/>
              <w:spacing w:line="360" w:lineRule="auto"/>
              <w:rPr>
                <w:rFonts w:ascii="Arial" w:hAnsi="Arial" w:cs="Arial"/>
                <w:sz w:val="12"/>
                <w:szCs w:val="12"/>
              </w:rPr>
            </w:pPr>
          </w:p>
          <w:p w14:paraId="1207A2BB" w14:textId="77777777" w:rsidR="00E12451"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Attn.: </w:t>
            </w:r>
            <w:r w:rsidR="000A105F" w:rsidRPr="00FC0D2C">
              <w:rPr>
                <w:rFonts w:ascii="Arial" w:hAnsi="Arial" w:cs="Arial"/>
              </w:rPr>
              <w:t>Mr.</w:t>
            </w:r>
            <w:r w:rsidR="000A105F" w:rsidRPr="00FC0D2C">
              <w:rPr>
                <w:rFonts w:ascii="Arial" w:eastAsia="Arial" w:hAnsi="Arial" w:cs="Arial"/>
              </w:rPr>
              <w:t xml:space="preserve"> </w:t>
            </w:r>
            <w:r w:rsidR="00E12451" w:rsidRPr="00FC0D2C">
              <w:rPr>
                <w:rFonts w:ascii="Arial" w:hAnsi="Arial" w:cs="Arial"/>
              </w:rPr>
              <w:t>Sang</w:t>
            </w:r>
            <w:r w:rsidR="00953310" w:rsidRPr="00FC0D2C">
              <w:rPr>
                <w:rFonts w:ascii="Arial" w:hAnsi="Arial" w:cs="Arial"/>
              </w:rPr>
              <w:t>-Hwi</w:t>
            </w:r>
            <w:r w:rsidR="00E12451" w:rsidRPr="00FC0D2C">
              <w:rPr>
                <w:rFonts w:ascii="Arial" w:hAnsi="Arial" w:cs="Arial"/>
              </w:rPr>
              <w:t xml:space="preserve"> Pang</w:t>
            </w:r>
          </w:p>
          <w:p w14:paraId="49FAA086"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Tel.: </w:t>
            </w:r>
            <w:r w:rsidRPr="00FC0D2C">
              <w:rPr>
                <w:rFonts w:ascii="Arial" w:hAnsi="Arial" w:cs="Arial"/>
                <w:szCs w:val="20"/>
              </w:rPr>
              <w:t>+82-42-860-26</w:t>
            </w:r>
            <w:r w:rsidR="00E12451" w:rsidRPr="00FC0D2C">
              <w:rPr>
                <w:rFonts w:ascii="Arial" w:hAnsi="Arial" w:cs="Arial"/>
                <w:szCs w:val="20"/>
              </w:rPr>
              <w:t>16</w:t>
            </w:r>
          </w:p>
          <w:p w14:paraId="2EECFE30" w14:textId="77777777" w:rsidR="00A54FD3" w:rsidRPr="00FC0D2C" w:rsidRDefault="00E12451" w:rsidP="0022006A">
            <w:pPr>
              <w:wordWrap/>
              <w:snapToGrid w:val="0"/>
              <w:spacing w:line="360" w:lineRule="auto"/>
              <w:rPr>
                <w:rFonts w:ascii="Arial" w:eastAsia="Arial" w:hAnsi="Arial" w:cs="Arial"/>
              </w:rPr>
            </w:pPr>
            <w:r w:rsidRPr="00FC0D2C">
              <w:rPr>
                <w:rFonts w:ascii="Arial" w:hAnsi="Arial" w:cs="Arial"/>
              </w:rPr>
              <w:t>E</w:t>
            </w:r>
            <w:r w:rsidR="006648BF" w:rsidRPr="00FC0D2C">
              <w:rPr>
                <w:rFonts w:ascii="Arial" w:eastAsia="Arial" w:hAnsi="Arial" w:cs="Arial"/>
              </w:rPr>
              <w:t xml:space="preserve">mail: </w:t>
            </w:r>
            <w:r w:rsidRPr="00FC0D2C">
              <w:rPr>
                <w:rFonts w:ascii="Arial" w:hAnsi="Arial" w:cs="Arial"/>
              </w:rPr>
              <w:t>karirang</w:t>
            </w:r>
            <w:r w:rsidR="006648BF" w:rsidRPr="00FC0D2C">
              <w:rPr>
                <w:rFonts w:ascii="Arial" w:eastAsia="Arial" w:hAnsi="Arial" w:cs="Arial"/>
              </w:rPr>
              <w:t xml:space="preserve">@kari.re.kr </w:t>
            </w:r>
          </w:p>
        </w:tc>
        <w:tc>
          <w:tcPr>
            <w:tcW w:w="4502" w:type="dxa"/>
          </w:tcPr>
          <w:p w14:paraId="54E0322E" w14:textId="77777777" w:rsidR="00953310" w:rsidRPr="00FC0D2C" w:rsidRDefault="00953310" w:rsidP="0022006A">
            <w:pPr>
              <w:wordWrap/>
              <w:snapToGrid w:val="0"/>
              <w:spacing w:line="360" w:lineRule="auto"/>
              <w:rPr>
                <w:rFonts w:ascii="Arial" w:eastAsia="Arial" w:hAnsi="Arial" w:cs="Arial"/>
              </w:rPr>
            </w:pPr>
            <w:r w:rsidRPr="00FC0D2C">
              <w:rPr>
                <w:rFonts w:ascii="Arial" w:eastAsia="Arial" w:hAnsi="Arial" w:cs="Arial"/>
              </w:rPr>
              <w:t>Small Launch Vehicle Research Division</w:t>
            </w:r>
          </w:p>
          <w:p w14:paraId="37F1F823"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58C91FF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Gwahak-ro, Yuseong-gu, </w:t>
            </w:r>
          </w:p>
          <w:p w14:paraId="36DD45D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61CD1887" w14:textId="77777777" w:rsidR="00461B71" w:rsidRPr="00FC0D2C" w:rsidRDefault="00461B71" w:rsidP="0022006A">
            <w:pPr>
              <w:wordWrap/>
              <w:snapToGrid w:val="0"/>
              <w:spacing w:line="360" w:lineRule="auto"/>
              <w:rPr>
                <w:rFonts w:ascii="Arial" w:hAnsi="Arial" w:cs="Arial"/>
                <w:sz w:val="12"/>
                <w:szCs w:val="12"/>
              </w:rPr>
            </w:pPr>
          </w:p>
          <w:p w14:paraId="1432E191" w14:textId="77777777"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 xml:space="preserve">Attn.: </w:t>
            </w:r>
            <w:r w:rsidR="000A105F" w:rsidRPr="00FC0D2C">
              <w:rPr>
                <w:rFonts w:ascii="Arial" w:hAnsi="Arial" w:cs="Arial"/>
                <w:lang w:val="fr-FR"/>
              </w:rPr>
              <w:t>Mr.</w:t>
            </w:r>
            <w:r w:rsidR="000A105F" w:rsidRPr="00FC0D2C">
              <w:rPr>
                <w:rFonts w:ascii="Arial" w:eastAsia="Arial" w:hAnsi="Arial" w:cs="Arial"/>
                <w:lang w:val="fr-FR"/>
              </w:rPr>
              <w:t xml:space="preserve"> </w:t>
            </w:r>
            <w:r w:rsidR="00953310" w:rsidRPr="00FC0D2C">
              <w:rPr>
                <w:rFonts w:ascii="Arial" w:eastAsia="Arial" w:hAnsi="Arial" w:cs="Arial"/>
                <w:lang w:val="fr-FR"/>
              </w:rPr>
              <w:t>Dongwoo Choi</w:t>
            </w:r>
          </w:p>
          <w:p w14:paraId="7F042813" w14:textId="77777777"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Tel</w:t>
            </w:r>
            <w:r w:rsidR="00461B71" w:rsidRPr="00FC0D2C">
              <w:rPr>
                <w:rFonts w:ascii="Arial" w:eastAsia="Arial" w:hAnsi="Arial" w:cs="Arial"/>
                <w:lang w:val="fr-FR"/>
              </w:rPr>
              <w:t>.</w:t>
            </w:r>
            <w:r w:rsidRPr="00FC0D2C">
              <w:rPr>
                <w:rFonts w:ascii="Arial" w:eastAsia="Arial" w:hAnsi="Arial" w:cs="Arial"/>
                <w:lang w:val="fr-FR"/>
              </w:rPr>
              <w:t xml:space="preserve">: </w:t>
            </w:r>
            <w:r w:rsidRPr="00FC0D2C">
              <w:rPr>
                <w:rFonts w:ascii="Arial" w:hAnsi="Arial" w:cs="Arial"/>
                <w:szCs w:val="20"/>
                <w:lang w:val="fr-FR"/>
              </w:rPr>
              <w:t>+82-42-870-</w:t>
            </w:r>
            <w:r w:rsidR="00E12451" w:rsidRPr="00FC0D2C">
              <w:rPr>
                <w:rFonts w:ascii="Arial" w:hAnsi="Arial" w:cs="Arial"/>
                <w:szCs w:val="20"/>
                <w:lang w:val="fr-FR"/>
              </w:rPr>
              <w:t>3</w:t>
            </w:r>
            <w:r w:rsidR="00953310" w:rsidRPr="00FC0D2C">
              <w:rPr>
                <w:rFonts w:ascii="Arial" w:hAnsi="Arial" w:cs="Arial"/>
                <w:szCs w:val="20"/>
                <w:lang w:val="fr-FR"/>
              </w:rPr>
              <w:t>974</w:t>
            </w:r>
          </w:p>
          <w:p w14:paraId="5D826E24" w14:textId="77777777" w:rsidR="00A54FD3" w:rsidRPr="00FC0D2C" w:rsidRDefault="0078152B" w:rsidP="0022006A">
            <w:pPr>
              <w:wordWrap/>
              <w:snapToGrid w:val="0"/>
              <w:spacing w:line="360" w:lineRule="auto"/>
              <w:rPr>
                <w:rFonts w:ascii="Arial" w:eastAsia="Arial" w:hAnsi="Arial" w:cs="Arial"/>
                <w:lang w:val="fr-FR"/>
              </w:rPr>
            </w:pPr>
            <w:r w:rsidRPr="00FC0D2C">
              <w:rPr>
                <w:rFonts w:ascii="Arial" w:eastAsia="맑은 고딕" w:hAnsi="Arial" w:cs="Arial"/>
                <w:lang w:val="fr-FR"/>
              </w:rPr>
              <w:t>E</w:t>
            </w:r>
            <w:r w:rsidR="006648BF" w:rsidRPr="00FC0D2C">
              <w:rPr>
                <w:rFonts w:ascii="Arial" w:eastAsia="Arial" w:hAnsi="Arial" w:cs="Arial"/>
                <w:lang w:val="fr-FR"/>
              </w:rPr>
              <w:t>mail:</w:t>
            </w:r>
            <w:r w:rsidR="00E12451" w:rsidRPr="00FC0D2C">
              <w:rPr>
                <w:rFonts w:ascii="Arial" w:eastAsia="Arial" w:hAnsi="Arial" w:cs="Arial"/>
                <w:lang w:val="fr-FR"/>
              </w:rPr>
              <w:t xml:space="preserve"> </w:t>
            </w:r>
            <w:r w:rsidR="00953310" w:rsidRPr="00FC0D2C">
              <w:rPr>
                <w:rFonts w:ascii="Arial" w:eastAsia="Arial" w:hAnsi="Arial" w:cs="Arial"/>
                <w:lang w:val="fr-FR"/>
              </w:rPr>
              <w:t>dchoi</w:t>
            </w:r>
            <w:r w:rsidR="006648BF" w:rsidRPr="00FC0D2C">
              <w:rPr>
                <w:rFonts w:ascii="Arial" w:eastAsia="Arial" w:hAnsi="Arial" w:cs="Arial"/>
                <w:lang w:val="fr-FR"/>
              </w:rPr>
              <w:t>@kari.re.kr</w:t>
            </w:r>
          </w:p>
        </w:tc>
      </w:tr>
    </w:tbl>
    <w:p w14:paraId="70E792EB" w14:textId="0468F773" w:rsidR="00751A37" w:rsidRDefault="00751A37" w:rsidP="0022006A">
      <w:pPr>
        <w:widowControl/>
        <w:wordWrap/>
        <w:autoSpaceDE/>
        <w:autoSpaceDN/>
        <w:snapToGrid w:val="0"/>
        <w:spacing w:after="0" w:line="360" w:lineRule="auto"/>
        <w:rPr>
          <w:rFonts w:ascii="Arial" w:hAnsi="Arial" w:cs="Arial"/>
        </w:rPr>
      </w:pPr>
    </w:p>
    <w:p w14:paraId="49E9B69E" w14:textId="77777777" w:rsidR="00751A37" w:rsidRDefault="00751A37">
      <w:pPr>
        <w:widowControl/>
        <w:wordWrap/>
        <w:autoSpaceDE/>
        <w:autoSpaceDN/>
        <w:rPr>
          <w:rFonts w:ascii="Arial" w:hAnsi="Arial" w:cs="Arial"/>
        </w:rPr>
      </w:pPr>
      <w:r>
        <w:rPr>
          <w:rFonts w:ascii="Arial" w:hAnsi="Arial" w:cs="Arial"/>
        </w:rPr>
        <w:br w:type="page"/>
      </w:r>
    </w:p>
    <w:p w14:paraId="387924B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bookmarkStart w:id="2" w:name="_Hlk231200666"/>
      <w:r w:rsidRPr="00751A37">
        <w:rPr>
          <w:rFonts w:ascii="Calibri" w:eastAsia="맑은 고딕" w:hAnsi="Calibri" w:cs="Times New Roman"/>
          <w:color w:val="000000"/>
        </w:rPr>
        <w:lastRenderedPageBreak/>
        <w:t>Appendix 1-1. Registration for Bid</w:t>
      </w:r>
    </w:p>
    <w:p w14:paraId="1A82ED55"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2BD78FBA"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kern w:val="0"/>
          <w:sz w:val="23"/>
          <w:szCs w:val="23"/>
          <w:u w:val="single"/>
        </w:rPr>
      </w:pPr>
      <w:r w:rsidRPr="00751A37">
        <w:rPr>
          <w:rFonts w:ascii="Times New Roman" w:eastAsia="바탕" w:hAnsi="바탕" w:cs="굴림"/>
          <w:b/>
          <w:bCs/>
          <w:color w:val="000000"/>
          <w:kern w:val="0"/>
          <w:sz w:val="36"/>
          <w:szCs w:val="36"/>
          <w:u w:val="single"/>
        </w:rPr>
        <w:t>Registration for Bid</w:t>
      </w:r>
    </w:p>
    <w:p w14:paraId="07B18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41BDBD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709A39D" w14:textId="77777777" w:rsidR="00751A37" w:rsidRPr="00751A37" w:rsidRDefault="00751A37" w:rsidP="00751A37">
      <w:pPr>
        <w:widowControl/>
        <w:wordWrap/>
        <w:autoSpaceDE/>
        <w:autoSpaceDN/>
        <w:snapToGrid w:val="0"/>
        <w:spacing w:after="0" w:line="240" w:lineRule="auto"/>
        <w:jc w:val="right"/>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Date:     </w:t>
      </w:r>
      <w:proofErr w:type="gramStart"/>
      <w:r w:rsidRPr="00751A37">
        <w:rPr>
          <w:rFonts w:ascii="Times New Roman" w:eastAsia="바탕" w:hAnsi="바탕" w:cs="굴림"/>
          <w:color w:val="000000"/>
          <w:kern w:val="0"/>
          <w:sz w:val="23"/>
          <w:szCs w:val="23"/>
        </w:rPr>
        <w:t xml:space="preserve">  ,</w:t>
      </w:r>
      <w:proofErr w:type="gramEnd"/>
      <w:r w:rsidRPr="00751A37">
        <w:rPr>
          <w:rFonts w:ascii="Times New Roman" w:eastAsia="바탕" w:hAnsi="바탕" w:cs="굴림"/>
          <w:color w:val="000000"/>
          <w:kern w:val="0"/>
          <w:sz w:val="23"/>
          <w:szCs w:val="23"/>
        </w:rPr>
        <w:t xml:space="preserve"> 20</w:t>
      </w:r>
      <w:r w:rsidRPr="00751A37">
        <w:rPr>
          <w:rFonts w:ascii="Times New Roman" w:eastAsia="바탕" w:hAnsi="바탕" w:cs="굴림" w:hint="eastAsia"/>
          <w:color w:val="000000"/>
          <w:kern w:val="0"/>
          <w:sz w:val="23"/>
          <w:szCs w:val="23"/>
        </w:rPr>
        <w:t>26</w:t>
      </w:r>
    </w:p>
    <w:p w14:paraId="37D691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3D93294C" w14:textId="77777777" w:rsidR="00751A37" w:rsidRPr="00751A37" w:rsidRDefault="00751A37" w:rsidP="00751A37">
      <w:pPr>
        <w:widowControl/>
        <w:wordWrap/>
        <w:autoSpaceDE/>
        <w:autoSpaceDN/>
        <w:snapToGrid w:val="0"/>
        <w:spacing w:after="0" w:line="240" w:lineRule="auto"/>
        <w:rPr>
          <w:rFonts w:ascii="Times New Roman" w:eastAsia="바탕" w:hAnsi="바탕" w:cs="굴림"/>
          <w:b/>
          <w:bCs/>
          <w:color w:val="000000"/>
          <w:kern w:val="0"/>
          <w:sz w:val="23"/>
          <w:szCs w:val="23"/>
        </w:rPr>
      </w:pPr>
      <w:r w:rsidRPr="00751A37">
        <w:rPr>
          <w:rFonts w:ascii="Times New Roman" w:eastAsia="바탕" w:hAnsi="바탕" w:cs="굴림"/>
          <w:color w:val="000000"/>
          <w:kern w:val="0"/>
          <w:sz w:val="23"/>
          <w:szCs w:val="23"/>
        </w:rPr>
        <w:t>To: Overseas Contracts Team,</w:t>
      </w:r>
    </w:p>
    <w:p w14:paraId="51A42F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Korea Aerospace Research Institute</w:t>
      </w:r>
    </w:p>
    <w:p w14:paraId="22B5F15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Daejeon, Republic of Korea.</w:t>
      </w:r>
    </w:p>
    <w:p w14:paraId="38F83B7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60E5285"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0E808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514FE78"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1. Bid </w:t>
      </w:r>
      <w:proofErr w:type="gramStart"/>
      <w:r w:rsidRPr="00751A37">
        <w:rPr>
          <w:rFonts w:ascii="Times New Roman" w:eastAsia="바탕" w:hAnsi="바탕" w:cs="굴림"/>
          <w:color w:val="000000"/>
          <w:kern w:val="0"/>
          <w:sz w:val="23"/>
          <w:szCs w:val="23"/>
        </w:rPr>
        <w:t>No. :</w:t>
      </w:r>
      <w:proofErr w:type="gramEnd"/>
    </w:p>
    <w:p w14:paraId="41732FE3"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2. Bid due date:</w:t>
      </w:r>
    </w:p>
    <w:p w14:paraId="7B00F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05DF62D"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We hereby register to apply for a competitive bid as stated above.</w:t>
      </w:r>
    </w:p>
    <w:p w14:paraId="5FBA0446"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E42C8D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6320EBE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0105DAB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Bidder's Name (Company name): </w:t>
      </w:r>
    </w:p>
    <w:p w14:paraId="58A3D5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                                                </w:t>
      </w:r>
    </w:p>
    <w:p w14:paraId="2036ED0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 xml:space="preserve">s Name &amp; </w:t>
      </w:r>
      <w:proofErr w:type="gramStart"/>
      <w:r w:rsidRPr="00751A37">
        <w:rPr>
          <w:rFonts w:ascii="Times New Roman" w:eastAsia="바탕" w:hAnsi="바탕" w:cs="굴림"/>
          <w:color w:val="000000"/>
          <w:kern w:val="0"/>
          <w:sz w:val="23"/>
          <w:szCs w:val="23"/>
        </w:rPr>
        <w:t>Title :</w:t>
      </w:r>
      <w:proofErr w:type="gramEnd"/>
    </w:p>
    <w:p w14:paraId="762F1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p>
    <w:p w14:paraId="08BB67F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s Signature (or Company Seal)</w:t>
      </w:r>
    </w:p>
    <w:p w14:paraId="189156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B488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EA0F7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05FD13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6EA49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   --------------------------------------------------</w:t>
      </w:r>
    </w:p>
    <w:p w14:paraId="351C46FB" w14:textId="77777777" w:rsidR="00751A37" w:rsidRPr="00751A37" w:rsidRDefault="00751A37" w:rsidP="00751A37">
      <w:pPr>
        <w:widowControl/>
        <w:wordWrap/>
        <w:autoSpaceDE/>
        <w:autoSpaceDN/>
        <w:spacing w:after="200" w:line="276" w:lineRule="auto"/>
        <w:rPr>
          <w:rFonts w:ascii="Times New Roman" w:eastAsia="맑은 고딕" w:hAnsi="맑은 고딕" w:cs="Arial"/>
          <w:kern w:val="0"/>
          <w:sz w:val="23"/>
          <w:szCs w:val="23"/>
        </w:rPr>
      </w:pPr>
      <w:r w:rsidRPr="00751A37">
        <w:rPr>
          <w:rFonts w:ascii="Times New Roman" w:eastAsia="맑은 고딕" w:hAnsi="맑은 고딕" w:cs="Arial"/>
          <w:kern w:val="0"/>
          <w:sz w:val="23"/>
          <w:szCs w:val="23"/>
        </w:rPr>
        <w:br w:type="page"/>
      </w:r>
    </w:p>
    <w:p w14:paraId="18DBEB2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r w:rsidRPr="00751A37">
        <w:rPr>
          <w:rFonts w:ascii="Calibri" w:eastAsia="맑은 고딕" w:hAnsi="Calibri" w:cs="Times New Roman"/>
          <w:color w:val="000000"/>
        </w:rPr>
        <w:lastRenderedPageBreak/>
        <w:t>Appendix 1-2. Bidder’s Information</w:t>
      </w:r>
    </w:p>
    <w:p w14:paraId="47D99E3F"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0298B7A0" w14:textId="77777777" w:rsidR="00751A37" w:rsidRPr="00751A37" w:rsidRDefault="00751A37" w:rsidP="00751A37">
      <w:pPr>
        <w:widowControl/>
        <w:wordWrap/>
        <w:autoSpaceDE/>
        <w:autoSpaceDN/>
        <w:snapToGrid w:val="0"/>
        <w:spacing w:after="0" w:line="360" w:lineRule="auto"/>
        <w:jc w:val="center"/>
        <w:rPr>
          <w:rFonts w:ascii="Times New Roman" w:eastAsia="바탕" w:hAnsi="바탕" w:cs="굴림"/>
          <w:color w:val="000000"/>
          <w:kern w:val="0"/>
          <w:szCs w:val="20"/>
        </w:rPr>
      </w:pPr>
      <w:r w:rsidRPr="00751A37">
        <w:rPr>
          <w:rFonts w:ascii="Times New Roman" w:eastAsia="바탕" w:hAnsi="바탕" w:cs="굴림"/>
          <w:b/>
          <w:bCs/>
          <w:color w:val="000000"/>
          <w:kern w:val="0"/>
          <w:sz w:val="40"/>
          <w:szCs w:val="40"/>
          <w:u w:val="single"/>
        </w:rPr>
        <w:t>BIDDER'S INFORMATION</w:t>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4A0" w:firstRow="1" w:lastRow="0" w:firstColumn="1" w:lastColumn="0" w:noHBand="0" w:noVBand="1"/>
      </w:tblPr>
      <w:tblGrid>
        <w:gridCol w:w="1874"/>
        <w:gridCol w:w="57"/>
        <w:gridCol w:w="967"/>
        <w:gridCol w:w="51"/>
        <w:gridCol w:w="1824"/>
        <w:gridCol w:w="444"/>
        <w:gridCol w:w="266"/>
        <w:gridCol w:w="281"/>
        <w:gridCol w:w="1394"/>
        <w:gridCol w:w="44"/>
        <w:gridCol w:w="411"/>
        <w:gridCol w:w="22"/>
        <w:gridCol w:w="1312"/>
      </w:tblGrid>
      <w:tr w:rsidR="00751A37" w:rsidRPr="00751A37" w14:paraId="3844AEDB" w14:textId="77777777" w:rsidTr="00922639">
        <w:trPr>
          <w:trHeight w:val="392"/>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7C91558"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r w:rsidRPr="00751A37">
              <w:rPr>
                <w:rFonts w:ascii="Times New Roman" w:eastAsia="바탕" w:hAnsi="바탕" w:cs="굴림"/>
                <w:b/>
                <w:color w:val="000000"/>
                <w:sz w:val="22"/>
                <w:szCs w:val="32"/>
              </w:rPr>
              <w:t>I. General Information</w:t>
            </w:r>
          </w:p>
        </w:tc>
      </w:tr>
      <w:tr w:rsidR="00751A37" w:rsidRPr="00751A37" w14:paraId="42875DBE" w14:textId="77777777" w:rsidTr="00922639">
        <w:trPr>
          <w:trHeight w:hRule="exact" w:val="550"/>
        </w:trPr>
        <w:tc>
          <w:tcPr>
            <w:tcW w:w="1874" w:type="dxa"/>
            <w:tcBorders>
              <w:top w:val="single" w:sz="6" w:space="0" w:color="auto"/>
              <w:left w:val="single" w:sz="6" w:space="0" w:color="auto"/>
              <w:bottom w:val="single" w:sz="6" w:space="0" w:color="auto"/>
              <w:right w:val="single" w:sz="6" w:space="0" w:color="auto"/>
            </w:tcBorders>
            <w:vAlign w:val="center"/>
            <w:hideMark/>
          </w:tcPr>
          <w:p w14:paraId="3DF4E8E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 Company</w:t>
            </w:r>
          </w:p>
        </w:tc>
        <w:tc>
          <w:tcPr>
            <w:tcW w:w="3609" w:type="dxa"/>
            <w:gridSpan w:val="6"/>
            <w:tcBorders>
              <w:top w:val="single" w:sz="6" w:space="0" w:color="auto"/>
              <w:left w:val="single" w:sz="6" w:space="0" w:color="auto"/>
              <w:bottom w:val="single" w:sz="6" w:space="0" w:color="auto"/>
              <w:right w:val="single" w:sz="6" w:space="0" w:color="auto"/>
            </w:tcBorders>
            <w:vAlign w:val="center"/>
          </w:tcPr>
          <w:p w14:paraId="77974AC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021D31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2. Name of County</w:t>
            </w:r>
          </w:p>
        </w:tc>
        <w:tc>
          <w:tcPr>
            <w:tcW w:w="1312" w:type="dxa"/>
            <w:tcBorders>
              <w:top w:val="single" w:sz="6" w:space="0" w:color="auto"/>
              <w:left w:val="single" w:sz="6" w:space="0" w:color="auto"/>
              <w:bottom w:val="single" w:sz="6" w:space="0" w:color="auto"/>
              <w:right w:val="single" w:sz="6" w:space="0" w:color="auto"/>
            </w:tcBorders>
            <w:vAlign w:val="center"/>
          </w:tcPr>
          <w:p w14:paraId="34EEA6F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39D975" w14:textId="77777777" w:rsidTr="00922639">
        <w:trPr>
          <w:trHeight w:val="397"/>
        </w:trPr>
        <w:tc>
          <w:tcPr>
            <w:tcW w:w="1874" w:type="dxa"/>
            <w:vMerge w:val="restart"/>
            <w:tcBorders>
              <w:top w:val="single" w:sz="6" w:space="0" w:color="auto"/>
              <w:left w:val="single" w:sz="6" w:space="0" w:color="auto"/>
              <w:bottom w:val="nil"/>
              <w:right w:val="single" w:sz="6" w:space="0" w:color="auto"/>
            </w:tcBorders>
            <w:vAlign w:val="center"/>
            <w:hideMark/>
          </w:tcPr>
          <w:p w14:paraId="5E242BF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3. Address</w:t>
            </w:r>
          </w:p>
        </w:tc>
        <w:tc>
          <w:tcPr>
            <w:tcW w:w="3609" w:type="dxa"/>
            <w:gridSpan w:val="6"/>
            <w:vMerge w:val="restart"/>
            <w:tcBorders>
              <w:top w:val="single" w:sz="6" w:space="0" w:color="auto"/>
              <w:left w:val="single" w:sz="6" w:space="0" w:color="auto"/>
              <w:bottom w:val="nil"/>
              <w:right w:val="single" w:sz="6" w:space="0" w:color="auto"/>
            </w:tcBorders>
            <w:vAlign w:val="center"/>
          </w:tcPr>
          <w:p w14:paraId="2CB7C32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20C684E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Telephone</w:t>
            </w:r>
          </w:p>
        </w:tc>
        <w:tc>
          <w:tcPr>
            <w:tcW w:w="1312" w:type="dxa"/>
            <w:vMerge w:val="restart"/>
            <w:tcBorders>
              <w:top w:val="single" w:sz="6" w:space="0" w:color="auto"/>
              <w:left w:val="single" w:sz="6" w:space="0" w:color="auto"/>
              <w:bottom w:val="nil"/>
              <w:right w:val="single" w:sz="6" w:space="0" w:color="auto"/>
            </w:tcBorders>
            <w:vAlign w:val="center"/>
          </w:tcPr>
          <w:p w14:paraId="7AE4CA8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0E64908A" w14:textId="77777777" w:rsidTr="00922639">
        <w:trPr>
          <w:trHeight w:val="313"/>
        </w:trPr>
        <w:tc>
          <w:tcPr>
            <w:tcW w:w="300" w:type="dxa"/>
            <w:vMerge/>
            <w:tcBorders>
              <w:top w:val="single" w:sz="6" w:space="0" w:color="auto"/>
              <w:left w:val="single" w:sz="6" w:space="0" w:color="auto"/>
              <w:bottom w:val="nil"/>
              <w:right w:val="single" w:sz="6" w:space="0" w:color="auto"/>
            </w:tcBorders>
            <w:vAlign w:val="center"/>
            <w:hideMark/>
          </w:tcPr>
          <w:p w14:paraId="64583DA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00" w:type="dxa"/>
            <w:gridSpan w:val="6"/>
            <w:vMerge/>
            <w:tcBorders>
              <w:top w:val="single" w:sz="6" w:space="0" w:color="auto"/>
              <w:left w:val="single" w:sz="6" w:space="0" w:color="auto"/>
              <w:bottom w:val="nil"/>
              <w:right w:val="single" w:sz="6" w:space="0" w:color="auto"/>
            </w:tcBorders>
            <w:vAlign w:val="center"/>
            <w:hideMark/>
          </w:tcPr>
          <w:p w14:paraId="284171C7"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71B6B7C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1312" w:type="dxa"/>
            <w:vMerge/>
            <w:tcBorders>
              <w:top w:val="single" w:sz="6" w:space="0" w:color="auto"/>
              <w:left w:val="single" w:sz="6" w:space="0" w:color="auto"/>
              <w:bottom w:val="nil"/>
              <w:right w:val="single" w:sz="6" w:space="0" w:color="auto"/>
            </w:tcBorders>
            <w:vAlign w:val="center"/>
            <w:hideMark/>
          </w:tcPr>
          <w:p w14:paraId="09B5615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4CF4B294" w14:textId="77777777" w:rsidTr="00922639">
        <w:trPr>
          <w:trHeight w:hRule="exact" w:val="1055"/>
        </w:trPr>
        <w:tc>
          <w:tcPr>
            <w:tcW w:w="1874" w:type="dxa"/>
            <w:tcBorders>
              <w:top w:val="single" w:sz="6" w:space="0" w:color="auto"/>
              <w:left w:val="single" w:sz="6" w:space="0" w:color="auto"/>
              <w:bottom w:val="single" w:sz="6" w:space="0" w:color="auto"/>
              <w:right w:val="single" w:sz="6" w:space="0" w:color="auto"/>
            </w:tcBorders>
            <w:vAlign w:val="center"/>
            <w:hideMark/>
          </w:tcPr>
          <w:p w14:paraId="4309C5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4. Type of </w:t>
            </w:r>
          </w:p>
          <w:p w14:paraId="68EEFCD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Business</w:t>
            </w:r>
          </w:p>
        </w:tc>
        <w:tc>
          <w:tcPr>
            <w:tcW w:w="7073" w:type="dxa"/>
            <w:gridSpan w:val="12"/>
            <w:vMerge w:val="restart"/>
            <w:tcBorders>
              <w:top w:val="single" w:sz="6" w:space="0" w:color="auto"/>
              <w:left w:val="single" w:sz="6" w:space="0" w:color="auto"/>
              <w:bottom w:val="nil"/>
              <w:right w:val="single" w:sz="6" w:space="0" w:color="auto"/>
            </w:tcBorders>
            <w:vAlign w:val="center"/>
            <w:hideMark/>
          </w:tcPr>
          <w:p w14:paraId="33659D2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Manufacturer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Supplier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Others --------</w:t>
            </w:r>
          </w:p>
          <w:p w14:paraId="5C4B39C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(specify)</w:t>
            </w:r>
          </w:p>
        </w:tc>
      </w:tr>
      <w:tr w:rsidR="00751A37" w:rsidRPr="00751A37" w14:paraId="511EC38E" w14:textId="77777777" w:rsidTr="00922639">
        <w:trPr>
          <w:trHeight w:val="598"/>
        </w:trPr>
        <w:tc>
          <w:tcPr>
            <w:tcW w:w="1874" w:type="dxa"/>
            <w:vMerge w:val="restart"/>
            <w:tcBorders>
              <w:top w:val="single" w:sz="6" w:space="0" w:color="auto"/>
              <w:left w:val="single" w:sz="6" w:space="0" w:color="auto"/>
              <w:bottom w:val="nil"/>
              <w:right w:val="single" w:sz="6" w:space="0" w:color="auto"/>
            </w:tcBorders>
            <w:vAlign w:val="center"/>
            <w:hideMark/>
          </w:tcPr>
          <w:p w14:paraId="6273BA7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5. Business</w:t>
            </w:r>
          </w:p>
          <w:p w14:paraId="0CC489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Status</w:t>
            </w:r>
          </w:p>
        </w:tc>
        <w:tc>
          <w:tcPr>
            <w:tcW w:w="12281" w:type="dxa"/>
            <w:gridSpan w:val="12"/>
            <w:vMerge/>
            <w:tcBorders>
              <w:top w:val="single" w:sz="6" w:space="0" w:color="auto"/>
              <w:left w:val="single" w:sz="6" w:space="0" w:color="auto"/>
              <w:bottom w:val="nil"/>
              <w:right w:val="single" w:sz="6" w:space="0" w:color="auto"/>
            </w:tcBorders>
            <w:vAlign w:val="center"/>
            <w:hideMark/>
          </w:tcPr>
          <w:p w14:paraId="6AE43DA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r>
      <w:tr w:rsidR="00751A37" w:rsidRPr="00751A37" w14:paraId="429ED9C9" w14:textId="77777777" w:rsidTr="00922639">
        <w:trPr>
          <w:trHeight w:val="1098"/>
        </w:trPr>
        <w:tc>
          <w:tcPr>
            <w:tcW w:w="300" w:type="dxa"/>
            <w:vMerge/>
            <w:tcBorders>
              <w:top w:val="single" w:sz="6" w:space="0" w:color="auto"/>
              <w:left w:val="single" w:sz="6" w:space="0" w:color="auto"/>
              <w:bottom w:val="nil"/>
              <w:right w:val="single" w:sz="6" w:space="0" w:color="auto"/>
            </w:tcBorders>
            <w:vAlign w:val="center"/>
            <w:hideMark/>
          </w:tcPr>
          <w:p w14:paraId="2440F0EF"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7073" w:type="dxa"/>
            <w:gridSpan w:val="12"/>
            <w:tcBorders>
              <w:top w:val="single" w:sz="6" w:space="0" w:color="auto"/>
              <w:left w:val="single" w:sz="6" w:space="0" w:color="auto"/>
              <w:bottom w:val="single" w:sz="6" w:space="0" w:color="auto"/>
              <w:right w:val="single" w:sz="6" w:space="0" w:color="auto"/>
            </w:tcBorders>
            <w:vAlign w:val="center"/>
            <w:hideMark/>
          </w:tcPr>
          <w:p w14:paraId="6A67CC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Corporation incorporated under laws of the state of ---</w:t>
            </w:r>
          </w:p>
          <w:p w14:paraId="2B11B66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Individual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Partnership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State-owned</w:t>
            </w:r>
          </w:p>
          <w:p w14:paraId="618EE97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0"/>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Non-profit organization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Joint venture with</w:t>
            </w:r>
            <w:r w:rsidRPr="00751A37">
              <w:rPr>
                <w:rFonts w:ascii="Times New Roman" w:eastAsia="바탕" w:hAnsi="바탕" w:cs="굴림" w:hint="eastAsia"/>
                <w:color w:val="000000"/>
                <w:sz w:val="22"/>
                <w:szCs w:val="24"/>
              </w:rPr>
              <w:t xml:space="preserve"> </w:t>
            </w:r>
            <w:r w:rsidRPr="00751A37">
              <w:rPr>
                <w:rFonts w:ascii="Times New Roman" w:eastAsia="바탕" w:hAnsi="바탕" w:cs="굴림"/>
                <w:color w:val="000000"/>
                <w:sz w:val="22"/>
                <w:szCs w:val="24"/>
              </w:rPr>
              <w:t>---------</w:t>
            </w:r>
          </w:p>
        </w:tc>
      </w:tr>
      <w:tr w:rsidR="00751A37" w:rsidRPr="00751A37" w14:paraId="394EA50A"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6315DB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6. Date of Incorporation</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889CB71"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EB7A5C" w14:textId="77777777" w:rsidTr="00922639">
        <w:trPr>
          <w:trHeight w:val="326"/>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91E353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Ⅱ</w:t>
            </w:r>
            <w:proofErr w:type="spellEnd"/>
            <w:r w:rsidRPr="00751A37">
              <w:rPr>
                <w:rFonts w:ascii="Times New Roman" w:eastAsia="바탕" w:hAnsi="바탕" w:cs="굴림"/>
                <w:b/>
                <w:color w:val="000000"/>
                <w:sz w:val="22"/>
                <w:szCs w:val="32"/>
              </w:rPr>
              <w:t>. Ownership</w:t>
            </w:r>
          </w:p>
        </w:tc>
      </w:tr>
      <w:tr w:rsidR="00751A37" w:rsidRPr="00751A37" w14:paraId="62E3A099"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02C1E1E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7. Name of Owner, or</w:t>
            </w:r>
          </w:p>
          <w:p w14:paraId="63053E6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Representative</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B36DDB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77442FFF" w14:textId="77777777" w:rsidTr="00922639">
        <w:trPr>
          <w:trHeight w:val="397"/>
        </w:trPr>
        <w:tc>
          <w:tcPr>
            <w:tcW w:w="2898" w:type="dxa"/>
            <w:gridSpan w:val="3"/>
            <w:vMerge w:val="restart"/>
            <w:tcBorders>
              <w:top w:val="single" w:sz="6" w:space="0" w:color="auto"/>
              <w:left w:val="single" w:sz="6" w:space="0" w:color="auto"/>
              <w:bottom w:val="nil"/>
              <w:right w:val="single" w:sz="6" w:space="0" w:color="auto"/>
            </w:tcBorders>
            <w:vAlign w:val="center"/>
            <w:hideMark/>
          </w:tcPr>
          <w:p w14:paraId="5194EA7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8. Mailing Address</w:t>
            </w:r>
          </w:p>
        </w:tc>
        <w:tc>
          <w:tcPr>
            <w:tcW w:w="2866" w:type="dxa"/>
            <w:gridSpan w:val="5"/>
            <w:vMerge w:val="restart"/>
            <w:tcBorders>
              <w:top w:val="single" w:sz="6" w:space="0" w:color="auto"/>
              <w:left w:val="single" w:sz="6" w:space="0" w:color="auto"/>
              <w:bottom w:val="nil"/>
              <w:right w:val="single" w:sz="6" w:space="0" w:color="auto"/>
            </w:tcBorders>
            <w:vAlign w:val="center"/>
          </w:tcPr>
          <w:p w14:paraId="58F4C69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4173F23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334" w:type="dxa"/>
            <w:gridSpan w:val="2"/>
            <w:vMerge w:val="restart"/>
            <w:tcBorders>
              <w:top w:val="single" w:sz="6" w:space="0" w:color="auto"/>
              <w:left w:val="single" w:sz="6" w:space="0" w:color="auto"/>
              <w:bottom w:val="nil"/>
              <w:right w:val="single" w:sz="6" w:space="0" w:color="auto"/>
            </w:tcBorders>
            <w:vAlign w:val="center"/>
          </w:tcPr>
          <w:p w14:paraId="181EF90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D5F841B" w14:textId="77777777" w:rsidTr="00922639">
        <w:trPr>
          <w:trHeight w:val="313"/>
        </w:trPr>
        <w:tc>
          <w:tcPr>
            <w:tcW w:w="900" w:type="dxa"/>
            <w:gridSpan w:val="3"/>
            <w:vMerge/>
            <w:tcBorders>
              <w:top w:val="single" w:sz="6" w:space="0" w:color="auto"/>
              <w:left w:val="single" w:sz="6" w:space="0" w:color="auto"/>
              <w:bottom w:val="nil"/>
              <w:right w:val="single" w:sz="6" w:space="0" w:color="auto"/>
            </w:tcBorders>
            <w:vAlign w:val="center"/>
            <w:hideMark/>
          </w:tcPr>
          <w:p w14:paraId="0DF23B28"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3652" w:type="dxa"/>
            <w:gridSpan w:val="5"/>
            <w:vMerge/>
            <w:tcBorders>
              <w:top w:val="single" w:sz="6" w:space="0" w:color="auto"/>
              <w:left w:val="single" w:sz="6" w:space="0" w:color="auto"/>
              <w:bottom w:val="nil"/>
              <w:right w:val="single" w:sz="6" w:space="0" w:color="auto"/>
            </w:tcBorders>
            <w:vAlign w:val="center"/>
            <w:hideMark/>
          </w:tcPr>
          <w:p w14:paraId="20D42834"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06170E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2646" w:type="dxa"/>
            <w:gridSpan w:val="2"/>
            <w:vMerge/>
            <w:tcBorders>
              <w:top w:val="single" w:sz="6" w:space="0" w:color="auto"/>
              <w:left w:val="single" w:sz="6" w:space="0" w:color="auto"/>
              <w:bottom w:val="nil"/>
              <w:right w:val="single" w:sz="6" w:space="0" w:color="auto"/>
            </w:tcBorders>
            <w:vAlign w:val="center"/>
            <w:hideMark/>
          </w:tcPr>
          <w:p w14:paraId="3DA6A6F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21B112E0"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45BD2C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Ⅲ</w:t>
            </w:r>
            <w:proofErr w:type="spellEnd"/>
            <w:r w:rsidRPr="00751A37">
              <w:rPr>
                <w:rFonts w:ascii="Times New Roman" w:eastAsia="바탕" w:hAnsi="바탕" w:cs="굴림"/>
                <w:b/>
                <w:color w:val="000000"/>
                <w:sz w:val="22"/>
                <w:szCs w:val="32"/>
              </w:rPr>
              <w:t>. Agent in Korea</w:t>
            </w:r>
          </w:p>
        </w:tc>
      </w:tr>
      <w:tr w:rsidR="00751A37" w:rsidRPr="00751A37" w14:paraId="3B4786FD" w14:textId="77777777" w:rsidTr="00922639">
        <w:trPr>
          <w:trHeight w:hRule="exact" w:val="693"/>
        </w:trPr>
        <w:tc>
          <w:tcPr>
            <w:tcW w:w="1931" w:type="dxa"/>
            <w:gridSpan w:val="2"/>
            <w:tcBorders>
              <w:top w:val="single" w:sz="6" w:space="0" w:color="auto"/>
              <w:left w:val="single" w:sz="6" w:space="0" w:color="auto"/>
              <w:bottom w:val="single" w:sz="6" w:space="0" w:color="auto"/>
              <w:right w:val="single" w:sz="6" w:space="0" w:color="auto"/>
            </w:tcBorders>
            <w:vAlign w:val="center"/>
            <w:hideMark/>
          </w:tcPr>
          <w:p w14:paraId="212DF0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9. Company</w:t>
            </w:r>
          </w:p>
        </w:tc>
        <w:tc>
          <w:tcPr>
            <w:tcW w:w="2842" w:type="dxa"/>
            <w:gridSpan w:val="3"/>
            <w:tcBorders>
              <w:top w:val="single" w:sz="6" w:space="0" w:color="auto"/>
              <w:left w:val="single" w:sz="6" w:space="0" w:color="auto"/>
              <w:bottom w:val="single" w:sz="6" w:space="0" w:color="auto"/>
              <w:right w:val="single" w:sz="6" w:space="0" w:color="auto"/>
            </w:tcBorders>
            <w:vAlign w:val="center"/>
          </w:tcPr>
          <w:p w14:paraId="7A67592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69D563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10. Name of Owner</w:t>
            </w:r>
          </w:p>
          <w:p w14:paraId="3A4E505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or Representative </w:t>
            </w:r>
          </w:p>
        </w:tc>
        <w:tc>
          <w:tcPr>
            <w:tcW w:w="1789" w:type="dxa"/>
            <w:gridSpan w:val="4"/>
            <w:tcBorders>
              <w:top w:val="single" w:sz="6" w:space="0" w:color="auto"/>
              <w:left w:val="single" w:sz="6" w:space="0" w:color="auto"/>
              <w:bottom w:val="single" w:sz="6" w:space="0" w:color="auto"/>
              <w:right w:val="single" w:sz="6" w:space="0" w:color="auto"/>
            </w:tcBorders>
            <w:vAlign w:val="center"/>
          </w:tcPr>
          <w:p w14:paraId="696DFB1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rPr>
            </w:pPr>
          </w:p>
        </w:tc>
      </w:tr>
      <w:tr w:rsidR="00751A37" w:rsidRPr="00751A37" w14:paraId="667D3807" w14:textId="77777777" w:rsidTr="00922639">
        <w:trPr>
          <w:trHeight w:val="380"/>
        </w:trPr>
        <w:tc>
          <w:tcPr>
            <w:tcW w:w="1931" w:type="dxa"/>
            <w:gridSpan w:val="2"/>
            <w:vMerge w:val="restart"/>
            <w:tcBorders>
              <w:top w:val="single" w:sz="6" w:space="0" w:color="auto"/>
              <w:left w:val="single" w:sz="6" w:space="0" w:color="auto"/>
              <w:bottom w:val="nil"/>
              <w:right w:val="single" w:sz="6" w:space="0" w:color="auto"/>
            </w:tcBorders>
            <w:vAlign w:val="center"/>
            <w:hideMark/>
          </w:tcPr>
          <w:p w14:paraId="421270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11. Business</w:t>
            </w:r>
          </w:p>
          <w:p w14:paraId="5877865C"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Address</w:t>
            </w:r>
          </w:p>
        </w:tc>
        <w:tc>
          <w:tcPr>
            <w:tcW w:w="2842" w:type="dxa"/>
            <w:gridSpan w:val="3"/>
            <w:vMerge w:val="restart"/>
            <w:tcBorders>
              <w:top w:val="single" w:sz="6" w:space="0" w:color="auto"/>
              <w:left w:val="single" w:sz="6" w:space="0" w:color="auto"/>
              <w:bottom w:val="nil"/>
              <w:right w:val="single" w:sz="6" w:space="0" w:color="auto"/>
            </w:tcBorders>
            <w:vAlign w:val="center"/>
          </w:tcPr>
          <w:p w14:paraId="7C6A68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192EC15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789" w:type="dxa"/>
            <w:gridSpan w:val="4"/>
            <w:vMerge w:val="restart"/>
            <w:tcBorders>
              <w:top w:val="single" w:sz="6" w:space="0" w:color="auto"/>
              <w:left w:val="single" w:sz="6" w:space="0" w:color="auto"/>
              <w:bottom w:val="nil"/>
              <w:right w:val="single" w:sz="6" w:space="0" w:color="auto"/>
            </w:tcBorders>
            <w:vAlign w:val="center"/>
          </w:tcPr>
          <w:p w14:paraId="31BACD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4DCC8F94" w14:textId="77777777" w:rsidTr="00922639">
        <w:trPr>
          <w:trHeight w:val="313"/>
        </w:trPr>
        <w:tc>
          <w:tcPr>
            <w:tcW w:w="600" w:type="dxa"/>
            <w:gridSpan w:val="2"/>
            <w:vMerge/>
            <w:tcBorders>
              <w:top w:val="single" w:sz="6" w:space="0" w:color="auto"/>
              <w:left w:val="single" w:sz="6" w:space="0" w:color="auto"/>
              <w:bottom w:val="nil"/>
              <w:right w:val="single" w:sz="6" w:space="0" w:color="auto"/>
            </w:tcBorders>
            <w:vAlign w:val="center"/>
            <w:hideMark/>
          </w:tcPr>
          <w:p w14:paraId="6CDB4B91"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900" w:type="dxa"/>
            <w:gridSpan w:val="3"/>
            <w:vMerge/>
            <w:tcBorders>
              <w:top w:val="single" w:sz="6" w:space="0" w:color="auto"/>
              <w:left w:val="single" w:sz="6" w:space="0" w:color="auto"/>
              <w:bottom w:val="nil"/>
              <w:right w:val="single" w:sz="6" w:space="0" w:color="auto"/>
            </w:tcBorders>
            <w:vAlign w:val="center"/>
            <w:hideMark/>
          </w:tcPr>
          <w:p w14:paraId="33EEF08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708DAE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6180" w:type="dxa"/>
            <w:gridSpan w:val="4"/>
            <w:vMerge/>
            <w:tcBorders>
              <w:top w:val="single" w:sz="6" w:space="0" w:color="auto"/>
              <w:left w:val="single" w:sz="6" w:space="0" w:color="auto"/>
              <w:bottom w:val="nil"/>
              <w:right w:val="single" w:sz="6" w:space="0" w:color="auto"/>
            </w:tcBorders>
            <w:vAlign w:val="center"/>
            <w:hideMark/>
          </w:tcPr>
          <w:p w14:paraId="0674E6F2"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78E85D84"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BAD0D6A"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Ⅳ</w:t>
            </w:r>
            <w:proofErr w:type="spellEnd"/>
            <w:r w:rsidRPr="00751A37">
              <w:rPr>
                <w:rFonts w:ascii="Times New Roman" w:eastAsia="바탕" w:hAnsi="바탕" w:cs="굴림"/>
                <w:b/>
                <w:color w:val="000000"/>
                <w:sz w:val="22"/>
                <w:szCs w:val="32"/>
              </w:rPr>
              <w:t xml:space="preserve">. Others </w:t>
            </w:r>
          </w:p>
        </w:tc>
      </w:tr>
      <w:tr w:rsidR="00751A37" w:rsidRPr="00751A37" w14:paraId="59551CD2" w14:textId="77777777" w:rsidTr="00922639">
        <w:trPr>
          <w:trHeight w:hRule="exact" w:val="396"/>
        </w:trPr>
        <w:tc>
          <w:tcPr>
            <w:tcW w:w="2949" w:type="dxa"/>
            <w:gridSpan w:val="4"/>
            <w:vMerge w:val="restart"/>
            <w:tcBorders>
              <w:top w:val="single" w:sz="6" w:space="0" w:color="auto"/>
              <w:left w:val="single" w:sz="6" w:space="0" w:color="auto"/>
              <w:bottom w:val="nil"/>
              <w:right w:val="single" w:sz="6" w:space="0" w:color="auto"/>
            </w:tcBorders>
            <w:vAlign w:val="center"/>
            <w:hideMark/>
          </w:tcPr>
          <w:p w14:paraId="0558922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12. Authorized Person(s) </w:t>
            </w:r>
          </w:p>
          <w:p w14:paraId="31EADB86" w14:textId="77777777" w:rsidR="00751A37" w:rsidRPr="00751A37" w:rsidRDefault="00751A37" w:rsidP="00751A37">
            <w:pPr>
              <w:widowControl/>
              <w:wordWrap/>
              <w:autoSpaceDE/>
              <w:autoSpaceDN/>
              <w:snapToGrid w:val="0"/>
              <w:spacing w:after="0" w:line="240" w:lineRule="auto"/>
              <w:ind w:firstLineChars="150" w:firstLine="330"/>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to sign any Documents </w:t>
            </w:r>
          </w:p>
        </w:tc>
        <w:tc>
          <w:tcPr>
            <w:tcW w:w="2268" w:type="dxa"/>
            <w:gridSpan w:val="2"/>
            <w:tcBorders>
              <w:top w:val="single" w:sz="6" w:space="0" w:color="auto"/>
              <w:left w:val="single" w:sz="6" w:space="0" w:color="auto"/>
              <w:bottom w:val="single" w:sz="6" w:space="0" w:color="auto"/>
              <w:right w:val="single" w:sz="6" w:space="0" w:color="auto"/>
            </w:tcBorders>
            <w:vAlign w:val="center"/>
            <w:hideMark/>
          </w:tcPr>
          <w:p w14:paraId="19F46DDD"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TITLE</w:t>
            </w:r>
          </w:p>
        </w:tc>
        <w:tc>
          <w:tcPr>
            <w:tcW w:w="1985" w:type="dxa"/>
            <w:gridSpan w:val="4"/>
            <w:tcBorders>
              <w:top w:val="single" w:sz="6" w:space="0" w:color="auto"/>
              <w:left w:val="single" w:sz="6" w:space="0" w:color="auto"/>
              <w:bottom w:val="single" w:sz="6" w:space="0" w:color="auto"/>
              <w:right w:val="single" w:sz="6" w:space="0" w:color="auto"/>
            </w:tcBorders>
            <w:vAlign w:val="center"/>
            <w:hideMark/>
          </w:tcPr>
          <w:p w14:paraId="51276404"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Name</w:t>
            </w:r>
          </w:p>
        </w:tc>
        <w:tc>
          <w:tcPr>
            <w:tcW w:w="1745" w:type="dxa"/>
            <w:gridSpan w:val="3"/>
            <w:tcBorders>
              <w:top w:val="single" w:sz="6" w:space="0" w:color="auto"/>
              <w:left w:val="single" w:sz="6" w:space="0" w:color="auto"/>
              <w:bottom w:val="single" w:sz="6" w:space="0" w:color="auto"/>
              <w:right w:val="single" w:sz="6" w:space="0" w:color="auto"/>
            </w:tcBorders>
            <w:vAlign w:val="center"/>
            <w:hideMark/>
          </w:tcPr>
          <w:p w14:paraId="6F34D826"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4"/>
                <w:szCs w:val="24"/>
              </w:rPr>
            </w:pPr>
            <w:r w:rsidRPr="00751A37">
              <w:rPr>
                <w:rFonts w:ascii="Times New Roman" w:eastAsia="바탕" w:hAnsi="바탕" w:cs="굴림"/>
                <w:color w:val="000000"/>
                <w:sz w:val="24"/>
                <w:szCs w:val="24"/>
              </w:rPr>
              <w:t>Signature</w:t>
            </w:r>
          </w:p>
        </w:tc>
      </w:tr>
      <w:tr w:rsidR="00751A37" w:rsidRPr="00751A37" w14:paraId="6BBF08A3" w14:textId="77777777" w:rsidTr="00922639">
        <w:trPr>
          <w:trHeight w:hRule="exact" w:val="360"/>
        </w:trPr>
        <w:tc>
          <w:tcPr>
            <w:tcW w:w="1200" w:type="dxa"/>
            <w:gridSpan w:val="4"/>
            <w:vMerge/>
            <w:tcBorders>
              <w:top w:val="single" w:sz="6" w:space="0" w:color="auto"/>
              <w:left w:val="single" w:sz="6" w:space="0" w:color="auto"/>
              <w:bottom w:val="nil"/>
              <w:right w:val="single" w:sz="6" w:space="0" w:color="auto"/>
            </w:tcBorders>
            <w:vAlign w:val="center"/>
            <w:hideMark/>
          </w:tcPr>
          <w:p w14:paraId="313F773C"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6ACE158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7F1DE3D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38BAA7A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2AAB0A1D" w14:textId="77777777" w:rsidTr="00922639">
        <w:trPr>
          <w:trHeight w:hRule="exact" w:val="392"/>
        </w:trPr>
        <w:tc>
          <w:tcPr>
            <w:tcW w:w="1200" w:type="dxa"/>
            <w:gridSpan w:val="4"/>
            <w:vMerge/>
            <w:tcBorders>
              <w:top w:val="single" w:sz="6" w:space="0" w:color="auto"/>
              <w:left w:val="single" w:sz="6" w:space="0" w:color="auto"/>
              <w:bottom w:val="nil"/>
              <w:right w:val="single" w:sz="6" w:space="0" w:color="auto"/>
            </w:tcBorders>
            <w:vAlign w:val="center"/>
            <w:hideMark/>
          </w:tcPr>
          <w:p w14:paraId="1ABB33ED"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1AC3D5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65DCB7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5F82740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6E061B75" w14:textId="77777777" w:rsidTr="00922639">
        <w:trPr>
          <w:trHeight w:val="1516"/>
        </w:trPr>
        <w:tc>
          <w:tcPr>
            <w:tcW w:w="8947" w:type="dxa"/>
            <w:gridSpan w:val="13"/>
            <w:tcBorders>
              <w:top w:val="single" w:sz="6" w:space="0" w:color="auto"/>
              <w:left w:val="single" w:sz="6" w:space="0" w:color="auto"/>
              <w:bottom w:val="single" w:sz="6" w:space="0" w:color="auto"/>
              <w:right w:val="single" w:sz="6" w:space="0" w:color="auto"/>
            </w:tcBorders>
          </w:tcPr>
          <w:p w14:paraId="7EAFC9E1"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p>
          <w:p w14:paraId="38E0CAA7"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I, as legally authorized representative of the applicant, certify that the above information is true and </w:t>
            </w:r>
          </w:p>
          <w:p w14:paraId="22CB43B5"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correct</w:t>
            </w:r>
          </w:p>
          <w:p w14:paraId="6AF144D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Date: </w:t>
            </w:r>
          </w:p>
          <w:p w14:paraId="44EA5D3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Name in full &amp; Signature: </w:t>
            </w:r>
          </w:p>
        </w:tc>
      </w:tr>
      <w:bookmarkEnd w:id="2"/>
    </w:tbl>
    <w:p w14:paraId="43D6041F" w14:textId="77777777" w:rsidR="00A54FD3" w:rsidRPr="00751A37" w:rsidRDefault="00A54FD3" w:rsidP="002E678D">
      <w:pPr>
        <w:widowControl/>
        <w:wordWrap/>
        <w:autoSpaceDE/>
        <w:autoSpaceDN/>
        <w:spacing w:after="0" w:line="360" w:lineRule="auto"/>
        <w:rPr>
          <w:rFonts w:ascii="Arial" w:hAnsi="Arial" w:cs="Arial"/>
        </w:rPr>
      </w:pPr>
    </w:p>
    <w:sectPr w:rsidR="00A54FD3" w:rsidRPr="00751A37">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CA3B9" w14:textId="77777777" w:rsidR="00CC1ED6" w:rsidRDefault="00CC1ED6" w:rsidP="00CC1ED6">
      <w:pPr>
        <w:spacing w:after="0" w:line="240" w:lineRule="auto"/>
      </w:pPr>
      <w:r>
        <w:separator/>
      </w:r>
    </w:p>
  </w:endnote>
  <w:endnote w:type="continuationSeparator" w:id="0">
    <w:p w14:paraId="7A8F0E83" w14:textId="77777777" w:rsidR="00CC1ED6" w:rsidRDefault="00CC1ED6" w:rsidP="00CC1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6253A" w14:textId="77777777" w:rsidR="00CC1ED6" w:rsidRDefault="00CC1ED6" w:rsidP="00CC1ED6">
      <w:pPr>
        <w:spacing w:after="0" w:line="240" w:lineRule="auto"/>
      </w:pPr>
      <w:r>
        <w:separator/>
      </w:r>
    </w:p>
  </w:footnote>
  <w:footnote w:type="continuationSeparator" w:id="0">
    <w:p w14:paraId="12459B6E" w14:textId="77777777" w:rsidR="00CC1ED6" w:rsidRDefault="00CC1ED6" w:rsidP="00CC1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30CF"/>
    <w:multiLevelType w:val="multilevel"/>
    <w:tmpl w:val="6206E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56793B"/>
    <w:multiLevelType w:val="hybridMultilevel"/>
    <w:tmpl w:val="FEBAF0B2"/>
    <w:lvl w:ilvl="0" w:tplc="245C3142">
      <w:start w:val="22"/>
      <w:numFmt w:val="bullet"/>
      <w:lvlText w:val="※"/>
      <w:lvlJc w:val="left"/>
      <w:pPr>
        <w:ind w:left="3195" w:hanging="360"/>
      </w:pPr>
      <w:rPr>
        <w:rFonts w:ascii="바탕" w:eastAsia="바탕" w:hAnsi="바탕" w:cs="굴림" w:hint="eastAsia"/>
      </w:rPr>
    </w:lvl>
    <w:lvl w:ilvl="1" w:tplc="04090003" w:tentative="1">
      <w:start w:val="1"/>
      <w:numFmt w:val="bullet"/>
      <w:lvlText w:val=""/>
      <w:lvlJc w:val="left"/>
      <w:pPr>
        <w:ind w:left="3635" w:hanging="400"/>
      </w:pPr>
      <w:rPr>
        <w:rFonts w:ascii="Wingdings" w:hAnsi="Wingdings" w:hint="default"/>
      </w:rPr>
    </w:lvl>
    <w:lvl w:ilvl="2" w:tplc="04090005" w:tentative="1">
      <w:start w:val="1"/>
      <w:numFmt w:val="bullet"/>
      <w:lvlText w:val=""/>
      <w:lvlJc w:val="left"/>
      <w:pPr>
        <w:ind w:left="4035" w:hanging="400"/>
      </w:pPr>
      <w:rPr>
        <w:rFonts w:ascii="Wingdings" w:hAnsi="Wingdings" w:hint="default"/>
      </w:rPr>
    </w:lvl>
    <w:lvl w:ilvl="3" w:tplc="04090001" w:tentative="1">
      <w:start w:val="1"/>
      <w:numFmt w:val="bullet"/>
      <w:lvlText w:val=""/>
      <w:lvlJc w:val="left"/>
      <w:pPr>
        <w:ind w:left="4435" w:hanging="400"/>
      </w:pPr>
      <w:rPr>
        <w:rFonts w:ascii="Wingdings" w:hAnsi="Wingdings" w:hint="default"/>
      </w:rPr>
    </w:lvl>
    <w:lvl w:ilvl="4" w:tplc="04090003" w:tentative="1">
      <w:start w:val="1"/>
      <w:numFmt w:val="bullet"/>
      <w:lvlText w:val=""/>
      <w:lvlJc w:val="left"/>
      <w:pPr>
        <w:ind w:left="4835" w:hanging="400"/>
      </w:pPr>
      <w:rPr>
        <w:rFonts w:ascii="Wingdings" w:hAnsi="Wingdings" w:hint="default"/>
      </w:rPr>
    </w:lvl>
    <w:lvl w:ilvl="5" w:tplc="04090005" w:tentative="1">
      <w:start w:val="1"/>
      <w:numFmt w:val="bullet"/>
      <w:lvlText w:val=""/>
      <w:lvlJc w:val="left"/>
      <w:pPr>
        <w:ind w:left="5235" w:hanging="400"/>
      </w:pPr>
      <w:rPr>
        <w:rFonts w:ascii="Wingdings" w:hAnsi="Wingdings" w:hint="default"/>
      </w:rPr>
    </w:lvl>
    <w:lvl w:ilvl="6" w:tplc="04090001" w:tentative="1">
      <w:start w:val="1"/>
      <w:numFmt w:val="bullet"/>
      <w:lvlText w:val=""/>
      <w:lvlJc w:val="left"/>
      <w:pPr>
        <w:ind w:left="5635" w:hanging="400"/>
      </w:pPr>
      <w:rPr>
        <w:rFonts w:ascii="Wingdings" w:hAnsi="Wingdings" w:hint="default"/>
      </w:rPr>
    </w:lvl>
    <w:lvl w:ilvl="7" w:tplc="04090003" w:tentative="1">
      <w:start w:val="1"/>
      <w:numFmt w:val="bullet"/>
      <w:lvlText w:val=""/>
      <w:lvlJc w:val="left"/>
      <w:pPr>
        <w:ind w:left="6035" w:hanging="400"/>
      </w:pPr>
      <w:rPr>
        <w:rFonts w:ascii="Wingdings" w:hAnsi="Wingdings" w:hint="default"/>
      </w:rPr>
    </w:lvl>
    <w:lvl w:ilvl="8" w:tplc="04090005" w:tentative="1">
      <w:start w:val="1"/>
      <w:numFmt w:val="bullet"/>
      <w:lvlText w:val=""/>
      <w:lvlJc w:val="left"/>
      <w:pPr>
        <w:ind w:left="6435" w:hanging="400"/>
      </w:pPr>
      <w:rPr>
        <w:rFonts w:ascii="Wingdings" w:hAnsi="Wingdings" w:hint="default"/>
      </w:rPr>
    </w:lvl>
  </w:abstractNum>
  <w:abstractNum w:abstractNumId="2" w15:restartNumberingAfterBreak="0">
    <w:nsid w:val="6D273021"/>
    <w:multiLevelType w:val="multilevel"/>
    <w:tmpl w:val="23B40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855F54"/>
    <w:multiLevelType w:val="multilevel"/>
    <w:tmpl w:val="B8A2A9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823662">
    <w:abstractNumId w:val="1"/>
  </w:num>
  <w:num w:numId="2" w16cid:durableId="1897622661">
    <w:abstractNumId w:val="0"/>
  </w:num>
  <w:num w:numId="3" w16cid:durableId="1537353734">
    <w:abstractNumId w:val="3"/>
  </w:num>
  <w:num w:numId="4" w16cid:durableId="15535362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D3"/>
    <w:rsid w:val="00046EEB"/>
    <w:rsid w:val="000A105F"/>
    <w:rsid w:val="000A3D7E"/>
    <w:rsid w:val="00102A6C"/>
    <w:rsid w:val="00111FE4"/>
    <w:rsid w:val="00160A3D"/>
    <w:rsid w:val="001C0CFA"/>
    <w:rsid w:val="002145FF"/>
    <w:rsid w:val="0022006A"/>
    <w:rsid w:val="0026096E"/>
    <w:rsid w:val="002717F3"/>
    <w:rsid w:val="002A7A40"/>
    <w:rsid w:val="002E678D"/>
    <w:rsid w:val="00334899"/>
    <w:rsid w:val="00394D77"/>
    <w:rsid w:val="003B1A22"/>
    <w:rsid w:val="00457929"/>
    <w:rsid w:val="00461B71"/>
    <w:rsid w:val="00500967"/>
    <w:rsid w:val="005204DB"/>
    <w:rsid w:val="00526436"/>
    <w:rsid w:val="005814CA"/>
    <w:rsid w:val="005A5171"/>
    <w:rsid w:val="006648BF"/>
    <w:rsid w:val="00703CC5"/>
    <w:rsid w:val="00751A37"/>
    <w:rsid w:val="007770A1"/>
    <w:rsid w:val="0078152B"/>
    <w:rsid w:val="008136ED"/>
    <w:rsid w:val="00817B73"/>
    <w:rsid w:val="00826430"/>
    <w:rsid w:val="00936D8B"/>
    <w:rsid w:val="00953310"/>
    <w:rsid w:val="00957893"/>
    <w:rsid w:val="009C1B3E"/>
    <w:rsid w:val="00A30DB9"/>
    <w:rsid w:val="00A54FD3"/>
    <w:rsid w:val="00A62FB2"/>
    <w:rsid w:val="00A73429"/>
    <w:rsid w:val="00AC7F27"/>
    <w:rsid w:val="00B2183E"/>
    <w:rsid w:val="00B267B7"/>
    <w:rsid w:val="00B37F6C"/>
    <w:rsid w:val="00B869A0"/>
    <w:rsid w:val="00BC1804"/>
    <w:rsid w:val="00BF36EE"/>
    <w:rsid w:val="00C61B61"/>
    <w:rsid w:val="00CC1ED6"/>
    <w:rsid w:val="00CC3EB5"/>
    <w:rsid w:val="00CD4415"/>
    <w:rsid w:val="00D22278"/>
    <w:rsid w:val="00D536B7"/>
    <w:rsid w:val="00D93874"/>
    <w:rsid w:val="00DC412C"/>
    <w:rsid w:val="00DC5633"/>
    <w:rsid w:val="00DD2766"/>
    <w:rsid w:val="00E040CA"/>
    <w:rsid w:val="00E12451"/>
    <w:rsid w:val="00E2099D"/>
    <w:rsid w:val="00E26C53"/>
    <w:rsid w:val="00E60E12"/>
    <w:rsid w:val="00EB5C80"/>
    <w:rsid w:val="00EC0262"/>
    <w:rsid w:val="00F405E9"/>
    <w:rsid w:val="00F66C0C"/>
    <w:rsid w:val="00F77CD4"/>
    <w:rsid w:val="00FB0DDC"/>
    <w:rsid w:val="00FC0D2C"/>
    <w:rsid w:val="00FF4FF2"/>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5F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paragraph" w:styleId="2">
    <w:name w:val="heading 2"/>
    <w:basedOn w:val="a"/>
    <w:next w:val="a"/>
    <w:link w:val="2Char"/>
    <w:uiPriority w:val="9"/>
    <w:semiHidden/>
    <w:unhideWhenUsed/>
    <w:qFormat/>
    <w:rsid w:val="008136ED"/>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ind w:leftChars="400" w:left="800"/>
    </w:pPr>
  </w:style>
  <w:style w:type="paragraph" w:styleId="a5">
    <w:name w:val="Balloon Text"/>
    <w:basedOn w:val="a"/>
    <w:link w:val="Char"/>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Pr>
      <w:rFonts w:asciiTheme="majorHAnsi" w:eastAsiaTheme="majorEastAsia" w:hAnsiTheme="majorHAnsi" w:cstheme="majorBidi"/>
      <w:sz w:val="18"/>
      <w:szCs w:val="18"/>
    </w:rPr>
  </w:style>
  <w:style w:type="paragraph" w:styleId="a6">
    <w:name w:val="header"/>
    <w:basedOn w:val="a"/>
    <w:link w:val="Char0"/>
    <w:uiPriority w:val="99"/>
    <w:unhideWhenUsed/>
    <w:pPr>
      <w:tabs>
        <w:tab w:val="center" w:pos="4513"/>
        <w:tab w:val="right" w:pos="9026"/>
      </w:tabs>
      <w:snapToGrid w:val="0"/>
    </w:pPr>
  </w:style>
  <w:style w:type="character" w:customStyle="1" w:styleId="Char0">
    <w:name w:val="머리글 Char"/>
    <w:basedOn w:val="a0"/>
    <w:link w:val="a6"/>
    <w:uiPriority w:val="99"/>
  </w:style>
  <w:style w:type="paragraph" w:styleId="a7">
    <w:name w:val="footer"/>
    <w:basedOn w:val="a"/>
    <w:link w:val="Char1"/>
    <w:uiPriority w:val="99"/>
    <w:unhideWhenUsed/>
    <w:pPr>
      <w:tabs>
        <w:tab w:val="center" w:pos="4513"/>
        <w:tab w:val="right" w:pos="9026"/>
      </w:tabs>
      <w:snapToGrid w:val="0"/>
    </w:pPr>
  </w:style>
  <w:style w:type="character" w:customStyle="1" w:styleId="Char1">
    <w:name w:val="바닥글 Char"/>
    <w:basedOn w:val="a0"/>
    <w:link w:val="a7"/>
    <w:uiPriority w:val="99"/>
  </w:style>
  <w:style w:type="character" w:styleId="a8">
    <w:name w:val="Hyperlink"/>
    <w:basedOn w:val="a0"/>
    <w:uiPriority w:val="99"/>
    <w:unhideWhenUsed/>
    <w:rPr>
      <w:color w:val="0563C1"/>
      <w:u w:val="single"/>
    </w:rPr>
  </w:style>
  <w:style w:type="paragraph" w:customStyle="1" w:styleId="a9">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spacing w:after="0" w:line="240" w:lineRule="auto"/>
    </w:pPr>
    <w:rPr>
      <w:rFonts w:ascii="바탕체" w:eastAsia="바탕체" w:hAnsi="Times New Roman" w:cs="Times New Roman"/>
      <w:color w:val="000000"/>
      <w:kern w:val="0"/>
      <w:szCs w:val="20"/>
    </w:rPr>
  </w:style>
  <w:style w:type="character" w:styleId="aa">
    <w:name w:val="annotation reference"/>
    <w:basedOn w:val="a0"/>
    <w:uiPriority w:val="99"/>
    <w:semiHidden/>
    <w:unhideWhenUsed/>
    <w:rPr>
      <w:sz w:val="18"/>
      <w:szCs w:val="18"/>
    </w:rPr>
  </w:style>
  <w:style w:type="paragraph" w:styleId="ab">
    <w:name w:val="annotation text"/>
    <w:basedOn w:val="a"/>
    <w:link w:val="Char2"/>
    <w:uiPriority w:val="99"/>
    <w:semiHidden/>
    <w:unhideWhenUsed/>
    <w:pPr>
      <w:jc w:val="left"/>
    </w:pPr>
  </w:style>
  <w:style w:type="character" w:customStyle="1" w:styleId="Char2">
    <w:name w:val="메모 텍스트 Char"/>
    <w:basedOn w:val="a0"/>
    <w:link w:val="ab"/>
    <w:uiPriority w:val="99"/>
    <w:semiHidden/>
  </w:style>
  <w:style w:type="paragraph" w:styleId="ac">
    <w:name w:val="annotation subject"/>
    <w:basedOn w:val="ab"/>
    <w:next w:val="ab"/>
    <w:link w:val="Char3"/>
    <w:uiPriority w:val="99"/>
    <w:semiHidden/>
    <w:unhideWhenUsed/>
    <w:rPr>
      <w:b/>
      <w:bCs/>
    </w:rPr>
  </w:style>
  <w:style w:type="character" w:customStyle="1" w:styleId="Char3">
    <w:name w:val="메모 주제 Char"/>
    <w:basedOn w:val="Char2"/>
    <w:link w:val="ac"/>
    <w:uiPriority w:val="99"/>
    <w:semiHidden/>
    <w:rPr>
      <w:b/>
      <w:bCs/>
    </w:rPr>
  </w:style>
  <w:style w:type="paragraph" w:customStyle="1" w:styleId="1">
    <w:name w:val="수정1"/>
    <w:hidden/>
    <w:uiPriority w:val="99"/>
    <w:semiHidden/>
    <w:pPr>
      <w:spacing w:after="0" w:line="240" w:lineRule="auto"/>
      <w:jc w:val="left"/>
    </w:pPr>
  </w:style>
  <w:style w:type="paragraph" w:styleId="ad">
    <w:name w:val="Normal (Web)"/>
    <w:basedOn w:val="a"/>
    <w:uiPriority w:val="99"/>
    <w:semiHidden/>
    <w:unhideWhenUsed/>
    <w:pPr>
      <w:spacing w:after="200" w:line="276" w:lineRule="auto"/>
    </w:pPr>
    <w:rPr>
      <w:rFonts w:ascii="Times New Roman" w:hAnsi="Times New Roman" w:cs="Times New Roman"/>
      <w:sz w:val="24"/>
      <w:szCs w:val="24"/>
    </w:rPr>
  </w:style>
  <w:style w:type="character" w:customStyle="1" w:styleId="2Char">
    <w:name w:val="제목 2 Char"/>
    <w:basedOn w:val="a0"/>
    <w:link w:val="2"/>
    <w:uiPriority w:val="9"/>
    <w:semiHidden/>
    <w:rsid w:val="008136ED"/>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119310">
      <w:bodyDiv w:val="1"/>
      <w:marLeft w:val="0"/>
      <w:marRight w:val="0"/>
      <w:marTop w:val="0"/>
      <w:marBottom w:val="0"/>
      <w:divBdr>
        <w:top w:val="none" w:sz="0" w:space="0" w:color="auto"/>
        <w:left w:val="none" w:sz="0" w:space="0" w:color="auto"/>
        <w:bottom w:val="none" w:sz="0" w:space="0" w:color="auto"/>
        <w:right w:val="none" w:sz="0" w:space="0" w:color="auto"/>
      </w:divBdr>
    </w:div>
    <w:div w:id="434984725">
      <w:bodyDiv w:val="1"/>
      <w:marLeft w:val="0"/>
      <w:marRight w:val="0"/>
      <w:marTop w:val="0"/>
      <w:marBottom w:val="0"/>
      <w:divBdr>
        <w:top w:val="none" w:sz="0" w:space="0" w:color="auto"/>
        <w:left w:val="none" w:sz="0" w:space="0" w:color="auto"/>
        <w:bottom w:val="none" w:sz="0" w:space="0" w:color="auto"/>
        <w:right w:val="none" w:sz="0" w:space="0" w:color="auto"/>
      </w:divBdr>
    </w:div>
    <w:div w:id="473176748">
      <w:bodyDiv w:val="1"/>
      <w:marLeft w:val="0"/>
      <w:marRight w:val="0"/>
      <w:marTop w:val="0"/>
      <w:marBottom w:val="0"/>
      <w:divBdr>
        <w:top w:val="none" w:sz="0" w:space="0" w:color="auto"/>
        <w:left w:val="none" w:sz="0" w:space="0" w:color="auto"/>
        <w:bottom w:val="none" w:sz="0" w:space="0" w:color="auto"/>
        <w:right w:val="none" w:sz="0" w:space="0" w:color="auto"/>
      </w:divBdr>
      <w:divsChild>
        <w:div w:id="1743213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163941">
      <w:bodyDiv w:val="1"/>
      <w:marLeft w:val="0"/>
      <w:marRight w:val="0"/>
      <w:marTop w:val="0"/>
      <w:marBottom w:val="0"/>
      <w:divBdr>
        <w:top w:val="none" w:sz="0" w:space="0" w:color="auto"/>
        <w:left w:val="none" w:sz="0" w:space="0" w:color="auto"/>
        <w:bottom w:val="none" w:sz="0" w:space="0" w:color="auto"/>
        <w:right w:val="none" w:sz="0" w:space="0" w:color="auto"/>
      </w:divBdr>
    </w:div>
    <w:div w:id="819467145">
      <w:bodyDiv w:val="1"/>
      <w:marLeft w:val="0"/>
      <w:marRight w:val="0"/>
      <w:marTop w:val="0"/>
      <w:marBottom w:val="0"/>
      <w:divBdr>
        <w:top w:val="none" w:sz="0" w:space="0" w:color="auto"/>
        <w:left w:val="none" w:sz="0" w:space="0" w:color="auto"/>
        <w:bottom w:val="none" w:sz="0" w:space="0" w:color="auto"/>
        <w:right w:val="none" w:sz="0" w:space="0" w:color="auto"/>
      </w:divBdr>
    </w:div>
    <w:div w:id="1078550249">
      <w:bodyDiv w:val="1"/>
      <w:marLeft w:val="0"/>
      <w:marRight w:val="0"/>
      <w:marTop w:val="0"/>
      <w:marBottom w:val="0"/>
      <w:divBdr>
        <w:top w:val="none" w:sz="0" w:space="0" w:color="auto"/>
        <w:left w:val="none" w:sz="0" w:space="0" w:color="auto"/>
        <w:bottom w:val="none" w:sz="0" w:space="0" w:color="auto"/>
        <w:right w:val="none" w:sz="0" w:space="0" w:color="auto"/>
      </w:divBdr>
      <w:divsChild>
        <w:div w:id="81796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3752619">
      <w:bodyDiv w:val="1"/>
      <w:marLeft w:val="0"/>
      <w:marRight w:val="0"/>
      <w:marTop w:val="0"/>
      <w:marBottom w:val="0"/>
      <w:divBdr>
        <w:top w:val="none" w:sz="0" w:space="0" w:color="auto"/>
        <w:left w:val="none" w:sz="0" w:space="0" w:color="auto"/>
        <w:bottom w:val="none" w:sz="0" w:space="0" w:color="auto"/>
        <w:right w:val="none" w:sz="0" w:space="0" w:color="auto"/>
      </w:divBdr>
    </w:div>
    <w:div w:id="1704935489">
      <w:bodyDiv w:val="1"/>
      <w:marLeft w:val="0"/>
      <w:marRight w:val="0"/>
      <w:marTop w:val="0"/>
      <w:marBottom w:val="0"/>
      <w:divBdr>
        <w:top w:val="none" w:sz="0" w:space="0" w:color="auto"/>
        <w:left w:val="none" w:sz="0" w:space="0" w:color="auto"/>
        <w:bottom w:val="none" w:sz="0" w:space="0" w:color="auto"/>
        <w:right w:val="none" w:sz="0" w:space="0" w:color="auto"/>
      </w:divBdr>
      <w:divsChild>
        <w:div w:id="286594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611302">
      <w:bodyDiv w:val="1"/>
      <w:marLeft w:val="0"/>
      <w:marRight w:val="0"/>
      <w:marTop w:val="0"/>
      <w:marBottom w:val="0"/>
      <w:divBdr>
        <w:top w:val="none" w:sz="0" w:space="0" w:color="auto"/>
        <w:left w:val="none" w:sz="0" w:space="0" w:color="auto"/>
        <w:bottom w:val="none" w:sz="0" w:space="0" w:color="auto"/>
        <w:right w:val="none" w:sz="0" w:space="0" w:color="auto"/>
      </w:divBdr>
      <w:divsChild>
        <w:div w:id="723987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4020730">
      <w:bodyDiv w:val="1"/>
      <w:marLeft w:val="0"/>
      <w:marRight w:val="0"/>
      <w:marTop w:val="0"/>
      <w:marBottom w:val="0"/>
      <w:divBdr>
        <w:top w:val="none" w:sz="0" w:space="0" w:color="auto"/>
        <w:left w:val="none" w:sz="0" w:space="0" w:color="auto"/>
        <w:bottom w:val="none" w:sz="0" w:space="0" w:color="auto"/>
        <w:right w:val="none" w:sz="0" w:space="0" w:color="auto"/>
      </w:divBdr>
    </w:div>
    <w:div w:id="196125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1396</Words>
  <Characters>7959</Characters>
  <Application>Microsoft Office Word</Application>
  <DocSecurity>0</DocSecurity>
  <Lines>66</Lines>
  <Paragraphs>18</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2023-02-03T04:56:00Z</cp:lastPrinted>
  <dcterms:created xsi:type="dcterms:W3CDTF">2026-06-01T01:05:00Z</dcterms:created>
  <dcterms:modified xsi:type="dcterms:W3CDTF">2026-06-17T00:31:00Z</dcterms:modified>
  <cp:version>1300.0100.01</cp:version>
</cp:coreProperties>
</file>